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4A97E" w14:textId="77777777" w:rsidR="00200A47" w:rsidRDefault="00577989">
      <w:pPr>
        <w:tabs>
          <w:tab w:val="left" w:pos="2760"/>
          <w:tab w:val="left" w:pos="2880"/>
        </w:tabs>
        <w:ind w:left="5280" w:hanging="240"/>
        <w:jc w:val="both"/>
        <w:rPr>
          <w:szCs w:val="24"/>
        </w:rPr>
      </w:pPr>
      <w:r>
        <w:rPr>
          <w:szCs w:val="24"/>
        </w:rPr>
        <w:t xml:space="preserve">PATVIRTINTA </w:t>
      </w:r>
    </w:p>
    <w:p w14:paraId="1347159A" w14:textId="77777777" w:rsidR="00577989" w:rsidRDefault="00577989" w:rsidP="00577989">
      <w:pPr>
        <w:tabs>
          <w:tab w:val="left" w:pos="2760"/>
          <w:tab w:val="left" w:pos="2880"/>
        </w:tabs>
        <w:ind w:left="5280" w:hanging="240"/>
        <w:jc w:val="both"/>
        <w:rPr>
          <w:szCs w:val="24"/>
        </w:rPr>
      </w:pPr>
      <w:r>
        <w:rPr>
          <w:szCs w:val="24"/>
        </w:rPr>
        <w:t xml:space="preserve">Narkotikų, tabako ir alkoholio kontrolės </w:t>
      </w:r>
    </w:p>
    <w:p w14:paraId="29146BB8" w14:textId="77777777" w:rsidR="00577989" w:rsidRDefault="00577989" w:rsidP="00577989">
      <w:pPr>
        <w:tabs>
          <w:tab w:val="left" w:pos="2760"/>
          <w:tab w:val="left" w:pos="2880"/>
        </w:tabs>
        <w:ind w:left="5280" w:hanging="240"/>
        <w:jc w:val="both"/>
        <w:rPr>
          <w:szCs w:val="24"/>
        </w:rPr>
      </w:pPr>
      <w:r>
        <w:rPr>
          <w:szCs w:val="24"/>
        </w:rPr>
        <w:t>departamento direktoriaus</w:t>
      </w:r>
    </w:p>
    <w:p w14:paraId="0F754338" w14:textId="18DA08CF" w:rsidR="00577989" w:rsidRDefault="00577989" w:rsidP="00577989">
      <w:pPr>
        <w:tabs>
          <w:tab w:val="left" w:pos="2760"/>
          <w:tab w:val="left" w:pos="2880"/>
        </w:tabs>
        <w:ind w:left="5280" w:hanging="240"/>
        <w:jc w:val="both"/>
        <w:rPr>
          <w:rFonts w:cs="Arial"/>
          <w:iCs/>
          <w:szCs w:val="24"/>
        </w:rPr>
      </w:pPr>
      <w:r>
        <w:rPr>
          <w:rFonts w:cs="Arial"/>
          <w:iCs/>
          <w:szCs w:val="24"/>
        </w:rPr>
        <w:t>202</w:t>
      </w:r>
      <w:r w:rsidR="00DC415D">
        <w:rPr>
          <w:rFonts w:cs="Arial"/>
          <w:iCs/>
          <w:szCs w:val="24"/>
        </w:rPr>
        <w:t>6</w:t>
      </w:r>
      <w:r>
        <w:rPr>
          <w:rFonts w:cs="Arial"/>
          <w:iCs/>
          <w:szCs w:val="24"/>
        </w:rPr>
        <w:t xml:space="preserve"> m.</w:t>
      </w:r>
      <w:r w:rsidR="00F32AF7">
        <w:rPr>
          <w:rFonts w:cs="Arial"/>
          <w:iCs/>
          <w:szCs w:val="24"/>
        </w:rPr>
        <w:t xml:space="preserve"> kovo 9</w:t>
      </w:r>
      <w:r>
        <w:rPr>
          <w:rFonts w:cs="Arial"/>
          <w:iCs/>
          <w:szCs w:val="24"/>
        </w:rPr>
        <w:t xml:space="preserve"> d. </w:t>
      </w:r>
      <w:r>
        <w:rPr>
          <w:szCs w:val="24"/>
        </w:rPr>
        <w:t xml:space="preserve">įsakymu </w:t>
      </w:r>
      <w:r>
        <w:rPr>
          <w:rFonts w:cs="Arial"/>
          <w:iCs/>
          <w:szCs w:val="24"/>
        </w:rPr>
        <w:t xml:space="preserve">Nr. </w:t>
      </w:r>
      <w:r w:rsidRPr="00577989">
        <w:rPr>
          <w:rFonts w:cs="Arial"/>
          <w:iCs/>
          <w:szCs w:val="24"/>
        </w:rPr>
        <w:t>T1-</w:t>
      </w:r>
      <w:r w:rsidR="00F32AF7">
        <w:rPr>
          <w:rFonts w:cs="Arial"/>
          <w:iCs/>
          <w:szCs w:val="24"/>
        </w:rPr>
        <w:t>12</w:t>
      </w:r>
    </w:p>
    <w:p w14:paraId="20A078DD" w14:textId="77777777" w:rsidR="00200A47" w:rsidRDefault="00200A47">
      <w:pPr>
        <w:jc w:val="center"/>
        <w:rPr>
          <w:bCs/>
          <w:szCs w:val="24"/>
        </w:rPr>
      </w:pPr>
    </w:p>
    <w:p w14:paraId="47496EA2" w14:textId="3433FDC7" w:rsidR="00200A47" w:rsidRDefault="00577989">
      <w:pPr>
        <w:jc w:val="center"/>
        <w:rPr>
          <w:b/>
          <w:szCs w:val="24"/>
        </w:rPr>
      </w:pPr>
      <w:r>
        <w:rPr>
          <w:b/>
          <w:szCs w:val="24"/>
        </w:rPr>
        <w:t>(P</w:t>
      </w:r>
      <w:r w:rsidR="00E30B58">
        <w:rPr>
          <w:b/>
          <w:szCs w:val="24"/>
        </w:rPr>
        <w:t>rašymo</w:t>
      </w:r>
      <w:r>
        <w:rPr>
          <w:b/>
          <w:szCs w:val="24"/>
        </w:rPr>
        <w:t xml:space="preserve"> patikslinti leidimą </w:t>
      </w:r>
      <w:r w:rsidR="00F27AFD" w:rsidRPr="00F27AFD">
        <w:rPr>
          <w:b/>
          <w:szCs w:val="24"/>
        </w:rPr>
        <w:t>vykdyti pluoštinių kanapių produktų ir (arba) gaminių gamybos, kurios metu susidaro pluoštinių kanapių tarpiniai produktai ir (arba) naudojamos perdirbant žaliavines pluoštinių kanapių dalis ir sėklas susidarančios medžiagos, kuriuose THC kiekis</w:t>
      </w:r>
      <w:r w:rsidR="00E30B58">
        <w:rPr>
          <w:b/>
          <w:szCs w:val="24"/>
        </w:rPr>
        <w:t xml:space="preserve"> </w:t>
      </w:r>
      <w:r w:rsidR="00F27AFD" w:rsidRPr="00F27AFD">
        <w:rPr>
          <w:b/>
          <w:szCs w:val="24"/>
        </w:rPr>
        <w:t xml:space="preserve"> </w:t>
      </w:r>
      <w:r w:rsidR="00E30B58" w:rsidRPr="00E30B58">
        <w:rPr>
          <w:b/>
          <w:szCs w:val="24"/>
        </w:rPr>
        <w:t>(delta-9-tetrahidrokanabinolio (Δ9-THC) ir delta-9-tetrahidrokanabinolio rūgšties (Δ9-THCA) suminis kiekis)</w:t>
      </w:r>
      <w:r w:rsidR="00E30B58">
        <w:rPr>
          <w:b/>
          <w:szCs w:val="24"/>
        </w:rPr>
        <w:t xml:space="preserve"> </w:t>
      </w:r>
      <w:r w:rsidR="00F27AFD" w:rsidRPr="00F27AFD">
        <w:rPr>
          <w:b/>
          <w:szCs w:val="24"/>
        </w:rPr>
        <w:t>viršija leidžiamą 0,2 procento ribą, veiklą forma</w:t>
      </w:r>
      <w:r>
        <w:rPr>
          <w:b/>
          <w:szCs w:val="24"/>
        </w:rPr>
        <w:t>)</w:t>
      </w:r>
    </w:p>
    <w:p w14:paraId="6726071A" w14:textId="77777777" w:rsidR="00200A47" w:rsidRDefault="00200A47">
      <w:pPr>
        <w:jc w:val="cente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200A47" w14:paraId="3B560197" w14:textId="77777777">
        <w:tc>
          <w:tcPr>
            <w:tcW w:w="9855" w:type="dxa"/>
            <w:shd w:val="clear" w:color="auto" w:fill="F2F2F2"/>
          </w:tcPr>
          <w:p w14:paraId="38EB70E0" w14:textId="77777777" w:rsidR="00200A47" w:rsidRDefault="00200A47">
            <w:pPr>
              <w:tabs>
                <w:tab w:val="left" w:pos="2835"/>
              </w:tabs>
              <w:jc w:val="center"/>
              <w:rPr>
                <w:b/>
                <w:szCs w:val="24"/>
              </w:rPr>
            </w:pPr>
          </w:p>
        </w:tc>
      </w:tr>
    </w:tbl>
    <w:p w14:paraId="6D87CAE1" w14:textId="77777777" w:rsidR="00200A47" w:rsidRDefault="00577989">
      <w:pPr>
        <w:jc w:val="center"/>
        <w:rPr>
          <w:sz w:val="20"/>
        </w:rPr>
      </w:pPr>
      <w:r>
        <w:rPr>
          <w:sz w:val="20"/>
        </w:rPr>
        <w:t>(</w:t>
      </w:r>
      <w:r>
        <w:rPr>
          <w:sz w:val="20"/>
          <w:lang w:eastAsia="en-GB"/>
        </w:rPr>
        <w:t>juridinio asmens</w:t>
      </w:r>
      <w:r>
        <w:rPr>
          <w:sz w:val="20"/>
        </w:rPr>
        <w:t xml:space="preserve"> pavadinimas, teisinė forma, kodas)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200A47" w14:paraId="5E809667" w14:textId="77777777">
        <w:tc>
          <w:tcPr>
            <w:tcW w:w="9855" w:type="dxa"/>
            <w:shd w:val="clear" w:color="auto" w:fill="F2F2F2"/>
          </w:tcPr>
          <w:p w14:paraId="0D7F0F74" w14:textId="77777777" w:rsidR="00200A47" w:rsidRDefault="00200A47">
            <w:pPr>
              <w:tabs>
                <w:tab w:val="left" w:pos="2835"/>
              </w:tabs>
              <w:jc w:val="center"/>
              <w:rPr>
                <w:b/>
                <w:szCs w:val="24"/>
              </w:rPr>
            </w:pPr>
          </w:p>
        </w:tc>
      </w:tr>
    </w:tbl>
    <w:p w14:paraId="0616CF47" w14:textId="77777777" w:rsidR="00200A47" w:rsidRDefault="00577989">
      <w:pPr>
        <w:spacing w:line="360" w:lineRule="auto"/>
        <w:jc w:val="center"/>
        <w:rPr>
          <w:sz w:val="20"/>
        </w:rPr>
      </w:pPr>
      <w:r>
        <w:rPr>
          <w:sz w:val="20"/>
        </w:rPr>
        <w:t>(buveinės adresas, telefono numeris, elektroninio pašto adresas)</w:t>
      </w:r>
    </w:p>
    <w:p w14:paraId="341A92D0" w14:textId="77777777" w:rsidR="00200A47" w:rsidRDefault="00200A47">
      <w:pPr>
        <w:rPr>
          <w:szCs w:val="24"/>
        </w:rPr>
      </w:pPr>
    </w:p>
    <w:p w14:paraId="7A7EFBFE" w14:textId="77777777" w:rsidR="00200A47" w:rsidRDefault="00577989">
      <w:pPr>
        <w:rPr>
          <w:szCs w:val="24"/>
        </w:rPr>
      </w:pPr>
      <w:r>
        <w:rPr>
          <w:szCs w:val="24"/>
        </w:rPr>
        <w:t>Narkotikų, tabako ir alkoholio kontrolės departamentui</w:t>
      </w:r>
    </w:p>
    <w:p w14:paraId="74963595" w14:textId="77777777" w:rsidR="00200A47" w:rsidRDefault="00200A47">
      <w:pPr>
        <w:rPr>
          <w:szCs w:val="24"/>
        </w:rPr>
      </w:pPr>
    </w:p>
    <w:p w14:paraId="41928E23" w14:textId="148CEC4E" w:rsidR="00200A47" w:rsidRDefault="00577989">
      <w:pPr>
        <w:jc w:val="center"/>
        <w:rPr>
          <w:b/>
          <w:bCs/>
          <w:szCs w:val="24"/>
        </w:rPr>
      </w:pPr>
      <w:r>
        <w:rPr>
          <w:b/>
          <w:bCs/>
          <w:szCs w:val="24"/>
        </w:rPr>
        <w:t>P</w:t>
      </w:r>
      <w:r w:rsidR="00E30B58">
        <w:rPr>
          <w:b/>
          <w:bCs/>
          <w:szCs w:val="24"/>
        </w:rPr>
        <w:t>RAŠYMAS</w:t>
      </w:r>
      <w:r>
        <w:rPr>
          <w:b/>
          <w:bCs/>
          <w:szCs w:val="24"/>
        </w:rPr>
        <w:t xml:space="preserve"> PATIKSLINTI LEIDIMĄ </w:t>
      </w:r>
      <w:r w:rsidR="00F27AFD" w:rsidRPr="00F27AFD">
        <w:rPr>
          <w:b/>
          <w:bCs/>
          <w:szCs w:val="24"/>
        </w:rPr>
        <w:t>VYKDYTI PLUOŠTINIŲ KANAPIŲ PRODUK</w:t>
      </w:r>
      <w:r w:rsidR="00E30B58">
        <w:rPr>
          <w:b/>
          <w:bCs/>
          <w:szCs w:val="24"/>
        </w:rPr>
        <w:t>T</w:t>
      </w:r>
      <w:r w:rsidR="00F27AFD" w:rsidRPr="00F27AFD">
        <w:rPr>
          <w:b/>
          <w:bCs/>
          <w:szCs w:val="24"/>
        </w:rPr>
        <w:t xml:space="preserve">Ų IR (ARBA) GAMINIŲ GAMYBOS, KURIOS METU SUSIDARO PLUOŠTINIŲ KANAPIŲ TARPINIAI PRODUKTAI IR (ARBA) NAUDOJAMOS PERDIRBANT ŽALIAVINES PLUOŠTINIŲ KANAPIŲ DALIS IR SĖKLAS SUSIDARANČIOS MEDŽIAGOS, KURIUOSE THC KIEKIS </w:t>
      </w:r>
      <w:r w:rsidR="00E30B58" w:rsidRPr="00E30B58">
        <w:rPr>
          <w:b/>
          <w:bCs/>
          <w:szCs w:val="24"/>
        </w:rPr>
        <w:t>(DELTA-9-TETRAHIDROKANABINOLIO (Δ9-THC) IR DELTA-9-TETRAHIDROKANABINOLIO RŪGŠTIES (Δ9-THCA) SUMINIS KIEKIS)</w:t>
      </w:r>
      <w:r w:rsidR="00E30B58">
        <w:rPr>
          <w:b/>
          <w:bCs/>
          <w:szCs w:val="24"/>
        </w:rPr>
        <w:t xml:space="preserve"> </w:t>
      </w:r>
      <w:r w:rsidR="00F27AFD" w:rsidRPr="00F27AFD">
        <w:rPr>
          <w:b/>
          <w:bCs/>
          <w:szCs w:val="24"/>
        </w:rPr>
        <w:t>VIRŠIJA LEIDŽIAMĄ 0,2 PROCENTO RIBĄ, VEIKLĄ</w:t>
      </w:r>
    </w:p>
    <w:p w14:paraId="2E63BC0B" w14:textId="77777777" w:rsidR="00200A47" w:rsidRDefault="00200A47">
      <w:pPr>
        <w:jc w:val="center"/>
        <w:rPr>
          <w:szCs w:val="24"/>
        </w:rPr>
      </w:pPr>
    </w:p>
    <w:p w14:paraId="4331B7FB" w14:textId="77777777" w:rsidR="00200A47" w:rsidRDefault="00577989">
      <w:pPr>
        <w:jc w:val="center"/>
        <w:rPr>
          <w:sz w:val="22"/>
          <w:szCs w:val="22"/>
        </w:rPr>
      </w:pPr>
      <w:r>
        <w:rPr>
          <w:szCs w:val="24"/>
        </w:rPr>
        <w:t>_________ Nr.</w:t>
      </w:r>
      <w:r>
        <w:rPr>
          <w:sz w:val="22"/>
          <w:szCs w:val="22"/>
        </w:rPr>
        <w:t xml:space="preserve"> _______</w:t>
      </w:r>
    </w:p>
    <w:p w14:paraId="656BE4AF" w14:textId="77777777" w:rsidR="00200A47" w:rsidRDefault="00577989" w:rsidP="00577989">
      <w:pPr>
        <w:jc w:val="center"/>
        <w:rPr>
          <w:sz w:val="20"/>
        </w:rPr>
      </w:pPr>
      <w:r>
        <w:rPr>
          <w:sz w:val="20"/>
        </w:rPr>
        <w:t>(data)</w:t>
      </w:r>
      <w:r>
        <w:rPr>
          <w:sz w:val="20"/>
        </w:rPr>
        <w:tab/>
      </w:r>
      <w:r>
        <w:rPr>
          <w:sz w:val="20"/>
        </w:rPr>
        <w:tab/>
      </w:r>
    </w:p>
    <w:p w14:paraId="7730F8DE" w14:textId="77777777" w:rsidR="00200A47" w:rsidRDefault="00200A47">
      <w:pPr>
        <w:jc w:val="center"/>
        <w:rPr>
          <w:szCs w:val="24"/>
        </w:rPr>
      </w:pPr>
    </w:p>
    <w:p w14:paraId="2CC8610C" w14:textId="0B9694FD" w:rsidR="00200A47" w:rsidRDefault="00577989">
      <w:pPr>
        <w:jc w:val="center"/>
        <w:rPr>
          <w:szCs w:val="24"/>
        </w:rPr>
      </w:pPr>
      <w:r>
        <w:rPr>
          <w:rFonts w:ascii="MS Gothic" w:eastAsia="MS Gothic" w:hAnsi="MS Gothic"/>
          <w:szCs w:val="24"/>
        </w:rPr>
        <w:t>☐</w:t>
      </w:r>
      <w:r>
        <w:rPr>
          <w:szCs w:val="24"/>
        </w:rPr>
        <w:t xml:space="preserve">  Pirmin</w:t>
      </w:r>
      <w:r w:rsidR="00F875A3">
        <w:rPr>
          <w:szCs w:val="24"/>
        </w:rPr>
        <w:t>is</w:t>
      </w:r>
      <w:r>
        <w:rPr>
          <w:szCs w:val="24"/>
        </w:rPr>
        <w:tab/>
      </w:r>
      <w:r>
        <w:rPr>
          <w:rFonts w:ascii="MS Gothic" w:eastAsia="MS Gothic" w:hAnsi="MS Gothic"/>
          <w:szCs w:val="24"/>
        </w:rPr>
        <w:t>☐</w:t>
      </w:r>
      <w:r>
        <w:rPr>
          <w:szCs w:val="24"/>
        </w:rPr>
        <w:t xml:space="preserve">  Patikslinta</w:t>
      </w:r>
      <w:r w:rsidR="00F875A3">
        <w:rPr>
          <w:szCs w:val="24"/>
        </w:rPr>
        <w:t>s</w:t>
      </w:r>
    </w:p>
    <w:p w14:paraId="1E3FE1B4" w14:textId="77777777" w:rsidR="00200A47" w:rsidRDefault="00200A47">
      <w:pPr>
        <w:jc w:val="center"/>
        <w:rPr>
          <w:szCs w:val="24"/>
        </w:rPr>
      </w:pPr>
    </w:p>
    <w:tbl>
      <w:tblPr>
        <w:tblW w:w="9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4535"/>
        <w:gridCol w:w="5325"/>
      </w:tblGrid>
      <w:tr w:rsidR="00200A47" w14:paraId="3BFF3F8B" w14:textId="77777777" w:rsidTr="005A7E87">
        <w:trPr>
          <w:trHeight w:val="300"/>
        </w:trPr>
        <w:tc>
          <w:tcPr>
            <w:tcW w:w="4535" w:type="dxa"/>
            <w:tcBorders>
              <w:top w:val="single" w:sz="4" w:space="0" w:color="auto"/>
              <w:left w:val="single" w:sz="4" w:space="0" w:color="auto"/>
              <w:bottom w:val="single" w:sz="4" w:space="0" w:color="auto"/>
              <w:right w:val="single" w:sz="4" w:space="0" w:color="auto"/>
            </w:tcBorders>
            <w:hideMark/>
          </w:tcPr>
          <w:p w14:paraId="13C26FCA" w14:textId="77777777" w:rsidR="00200A47" w:rsidRDefault="00577989">
            <w:pPr>
              <w:tabs>
                <w:tab w:val="left" w:pos="2835"/>
              </w:tabs>
              <w:rPr>
                <w:b/>
                <w:szCs w:val="24"/>
              </w:rPr>
            </w:pPr>
            <w:r>
              <w:rPr>
                <w:szCs w:val="24"/>
              </w:rPr>
              <w:t>Leidimo, kurį prašoma patikslinti, Nr.</w:t>
            </w:r>
          </w:p>
        </w:tc>
        <w:tc>
          <w:tcPr>
            <w:tcW w:w="5325" w:type="dxa"/>
            <w:tcBorders>
              <w:top w:val="single" w:sz="4" w:space="0" w:color="auto"/>
              <w:left w:val="single" w:sz="4" w:space="0" w:color="auto"/>
              <w:bottom w:val="single" w:sz="4" w:space="0" w:color="auto"/>
              <w:right w:val="single" w:sz="4" w:space="0" w:color="auto"/>
            </w:tcBorders>
            <w:shd w:val="clear" w:color="auto" w:fill="F2F2F2"/>
          </w:tcPr>
          <w:p w14:paraId="2547511B" w14:textId="77777777" w:rsidR="00200A47" w:rsidRDefault="00200A47">
            <w:pPr>
              <w:tabs>
                <w:tab w:val="left" w:pos="2835"/>
              </w:tabs>
              <w:jc w:val="both"/>
              <w:rPr>
                <w:b/>
                <w:szCs w:val="24"/>
              </w:rPr>
            </w:pPr>
          </w:p>
        </w:tc>
      </w:tr>
      <w:tr w:rsidR="00200A47" w14:paraId="1889A524" w14:textId="77777777" w:rsidTr="005A7E87">
        <w:tc>
          <w:tcPr>
            <w:tcW w:w="4535" w:type="dxa"/>
            <w:tcBorders>
              <w:top w:val="single" w:sz="4" w:space="0" w:color="auto"/>
              <w:left w:val="single" w:sz="4" w:space="0" w:color="auto"/>
              <w:bottom w:val="single" w:sz="4" w:space="0" w:color="auto"/>
              <w:right w:val="single" w:sz="4" w:space="0" w:color="auto"/>
            </w:tcBorders>
            <w:hideMark/>
          </w:tcPr>
          <w:p w14:paraId="4A357CF4" w14:textId="77777777" w:rsidR="00200A47" w:rsidRDefault="00577989">
            <w:pPr>
              <w:tabs>
                <w:tab w:val="left" w:pos="2835"/>
              </w:tabs>
              <w:jc w:val="both"/>
              <w:rPr>
                <w:szCs w:val="24"/>
              </w:rPr>
            </w:pPr>
            <w:r>
              <w:rPr>
                <w:szCs w:val="24"/>
              </w:rPr>
              <w:t>Leidimo, kurį prašoma patikslinti, išdavimo data</w:t>
            </w:r>
          </w:p>
        </w:tc>
        <w:tc>
          <w:tcPr>
            <w:tcW w:w="53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078518" w14:textId="77777777" w:rsidR="00200A47" w:rsidRDefault="00200A47">
            <w:pPr>
              <w:tabs>
                <w:tab w:val="left" w:pos="2835"/>
              </w:tabs>
              <w:jc w:val="both"/>
              <w:rPr>
                <w:b/>
                <w:szCs w:val="24"/>
              </w:rPr>
            </w:pPr>
          </w:p>
        </w:tc>
      </w:tr>
      <w:tr w:rsidR="00200A47" w14:paraId="1E64C70C" w14:textId="77777777">
        <w:tc>
          <w:tcPr>
            <w:tcW w:w="9860" w:type="dxa"/>
            <w:gridSpan w:val="2"/>
            <w:tcBorders>
              <w:top w:val="single" w:sz="4" w:space="0" w:color="auto"/>
              <w:left w:val="nil"/>
              <w:bottom w:val="single" w:sz="4" w:space="0" w:color="auto"/>
              <w:right w:val="nil"/>
            </w:tcBorders>
          </w:tcPr>
          <w:p w14:paraId="73910B20" w14:textId="77777777" w:rsidR="00200A47" w:rsidRDefault="00200A47">
            <w:pPr>
              <w:tabs>
                <w:tab w:val="left" w:pos="2835"/>
              </w:tabs>
              <w:rPr>
                <w:szCs w:val="24"/>
              </w:rPr>
            </w:pPr>
          </w:p>
        </w:tc>
      </w:tr>
      <w:tr w:rsidR="00200A47" w14:paraId="5402BDA7" w14:textId="77777777">
        <w:tc>
          <w:tcPr>
            <w:tcW w:w="9860" w:type="dxa"/>
            <w:gridSpan w:val="2"/>
            <w:tcBorders>
              <w:top w:val="single" w:sz="4" w:space="0" w:color="auto"/>
              <w:left w:val="single" w:sz="4" w:space="0" w:color="auto"/>
              <w:bottom w:val="single" w:sz="4" w:space="0" w:color="auto"/>
              <w:right w:val="single" w:sz="4" w:space="0" w:color="auto"/>
            </w:tcBorders>
          </w:tcPr>
          <w:p w14:paraId="1B34CF55" w14:textId="77777777" w:rsidR="00200A47" w:rsidRDefault="00577989">
            <w:pPr>
              <w:tabs>
                <w:tab w:val="left" w:pos="2835"/>
              </w:tabs>
              <w:rPr>
                <w:szCs w:val="24"/>
              </w:rPr>
            </w:pPr>
            <w:r>
              <w:rPr>
                <w:szCs w:val="24"/>
              </w:rPr>
              <w:t>Duomenys, kuriuos prašoma patikslinti:</w:t>
            </w:r>
          </w:p>
        </w:tc>
      </w:tr>
      <w:tr w:rsidR="00200A47" w14:paraId="18F12DF3" w14:textId="77777777">
        <w:tc>
          <w:tcPr>
            <w:tcW w:w="9860" w:type="dxa"/>
            <w:gridSpan w:val="2"/>
            <w:tcBorders>
              <w:top w:val="single" w:sz="4" w:space="0" w:color="auto"/>
              <w:left w:val="nil"/>
              <w:bottom w:val="single" w:sz="4" w:space="0" w:color="auto"/>
              <w:right w:val="nil"/>
            </w:tcBorders>
          </w:tcPr>
          <w:p w14:paraId="08329E57" w14:textId="77777777" w:rsidR="00200A47" w:rsidRDefault="00200A47">
            <w:pPr>
              <w:tabs>
                <w:tab w:val="left" w:pos="2835"/>
              </w:tabs>
              <w:rPr>
                <w:szCs w:val="24"/>
              </w:rPr>
            </w:pPr>
          </w:p>
        </w:tc>
      </w:tr>
      <w:tr w:rsidR="00200A47" w14:paraId="7D9C9381" w14:textId="77777777">
        <w:tc>
          <w:tcPr>
            <w:tcW w:w="9860" w:type="dxa"/>
            <w:gridSpan w:val="2"/>
            <w:tcBorders>
              <w:top w:val="single" w:sz="4" w:space="0" w:color="auto"/>
              <w:left w:val="single" w:sz="4" w:space="0" w:color="auto"/>
              <w:bottom w:val="single" w:sz="4" w:space="0" w:color="auto"/>
              <w:right w:val="single" w:sz="4" w:space="0" w:color="auto"/>
            </w:tcBorders>
          </w:tcPr>
          <w:p w14:paraId="777C7B8C" w14:textId="77777777" w:rsidR="00200A47" w:rsidRDefault="00577989">
            <w:pPr>
              <w:tabs>
                <w:tab w:val="left" w:pos="2835"/>
              </w:tabs>
              <w:rPr>
                <w:szCs w:val="24"/>
              </w:rPr>
            </w:pPr>
            <w:r>
              <w:rPr>
                <w:rFonts w:ascii="MS Gothic" w:eastAsia="MS Gothic" w:hAnsi="MS Gothic"/>
                <w:bCs/>
                <w:szCs w:val="24"/>
              </w:rPr>
              <w:t>☐</w:t>
            </w:r>
            <w:r>
              <w:rPr>
                <w:szCs w:val="24"/>
              </w:rPr>
              <w:t xml:space="preserve"> Pasikeičia juridinio asmens rekvizitai (išskyrus juridinio asmens kodą):</w:t>
            </w:r>
          </w:p>
        </w:tc>
      </w:tr>
      <w:tr w:rsidR="00200A47" w14:paraId="161E749C" w14:textId="77777777" w:rsidTr="005A7E87">
        <w:tblPrEx>
          <w:tblLook w:val="0000" w:firstRow="0" w:lastRow="0" w:firstColumn="0" w:lastColumn="0" w:noHBand="0" w:noVBand="0"/>
        </w:tblPrEx>
        <w:tc>
          <w:tcPr>
            <w:tcW w:w="4535" w:type="dxa"/>
            <w:tcBorders>
              <w:top w:val="single" w:sz="4" w:space="0" w:color="auto"/>
              <w:left w:val="single" w:sz="4" w:space="0" w:color="auto"/>
              <w:bottom w:val="single" w:sz="4" w:space="0" w:color="auto"/>
              <w:right w:val="single" w:sz="4" w:space="0" w:color="auto"/>
            </w:tcBorders>
          </w:tcPr>
          <w:p w14:paraId="7AD3C08F" w14:textId="77777777" w:rsidR="00200A47" w:rsidRDefault="00577989">
            <w:pPr>
              <w:tabs>
                <w:tab w:val="left" w:pos="2835"/>
              </w:tabs>
              <w:jc w:val="both"/>
              <w:rPr>
                <w:bCs/>
                <w:szCs w:val="24"/>
              </w:rPr>
            </w:pPr>
            <w:r>
              <w:rPr>
                <w:bCs/>
                <w:szCs w:val="24"/>
              </w:rPr>
              <w:t>Juridinio asmens rekvizitai, kuriuos prašoma patikslinti, tikslinant leidimą</w:t>
            </w:r>
          </w:p>
        </w:tc>
        <w:tc>
          <w:tcPr>
            <w:tcW w:w="5325" w:type="dxa"/>
            <w:tcBorders>
              <w:top w:val="single" w:sz="4" w:space="0" w:color="auto"/>
              <w:left w:val="single" w:sz="4" w:space="0" w:color="auto"/>
              <w:bottom w:val="single" w:sz="4" w:space="0" w:color="auto"/>
            </w:tcBorders>
            <w:shd w:val="clear" w:color="auto" w:fill="F2F2F2"/>
          </w:tcPr>
          <w:p w14:paraId="288F222A" w14:textId="77777777" w:rsidR="00200A47" w:rsidRDefault="00200A47">
            <w:pPr>
              <w:tabs>
                <w:tab w:val="left" w:pos="2835"/>
              </w:tabs>
              <w:rPr>
                <w:b/>
                <w:szCs w:val="24"/>
              </w:rPr>
            </w:pPr>
          </w:p>
        </w:tc>
      </w:tr>
      <w:tr w:rsidR="00200A47" w14:paraId="37F062B4" w14:textId="77777777" w:rsidTr="005A7E87">
        <w:tblPrEx>
          <w:tblLook w:val="0000" w:firstRow="0" w:lastRow="0" w:firstColumn="0" w:lastColumn="0" w:noHBand="0" w:noVBand="0"/>
        </w:tblPrEx>
        <w:tc>
          <w:tcPr>
            <w:tcW w:w="4535" w:type="dxa"/>
            <w:tcBorders>
              <w:top w:val="single" w:sz="4" w:space="0" w:color="auto"/>
              <w:left w:val="single" w:sz="4" w:space="0" w:color="auto"/>
              <w:bottom w:val="single" w:sz="4" w:space="0" w:color="auto"/>
              <w:right w:val="single" w:sz="4" w:space="0" w:color="auto"/>
            </w:tcBorders>
          </w:tcPr>
          <w:p w14:paraId="296C45DC" w14:textId="77777777" w:rsidR="00200A47" w:rsidRDefault="00577989">
            <w:pPr>
              <w:rPr>
                <w:bCs/>
                <w:szCs w:val="24"/>
              </w:rPr>
            </w:pPr>
            <w:r>
              <w:rPr>
                <w:bCs/>
                <w:szCs w:val="24"/>
              </w:rPr>
              <w:t>Nauji juridinio asmens rekvizitai, kuriuos prašoma įrašyti į leidimą</w:t>
            </w:r>
          </w:p>
        </w:tc>
        <w:tc>
          <w:tcPr>
            <w:tcW w:w="5325" w:type="dxa"/>
            <w:tcBorders>
              <w:top w:val="single" w:sz="4" w:space="0" w:color="auto"/>
              <w:left w:val="single" w:sz="4" w:space="0" w:color="auto"/>
              <w:bottom w:val="single" w:sz="4" w:space="0" w:color="auto"/>
            </w:tcBorders>
            <w:shd w:val="clear" w:color="auto" w:fill="F2F2F2"/>
          </w:tcPr>
          <w:p w14:paraId="39C0E3D0" w14:textId="77777777" w:rsidR="00200A47" w:rsidRDefault="00200A47">
            <w:pPr>
              <w:tabs>
                <w:tab w:val="left" w:pos="2835"/>
              </w:tabs>
              <w:rPr>
                <w:bCs/>
                <w:szCs w:val="24"/>
              </w:rPr>
            </w:pPr>
          </w:p>
        </w:tc>
      </w:tr>
      <w:tr w:rsidR="00200A47" w14:paraId="60FF643F" w14:textId="77777777">
        <w:tc>
          <w:tcPr>
            <w:tcW w:w="9860" w:type="dxa"/>
            <w:gridSpan w:val="2"/>
            <w:tcBorders>
              <w:top w:val="single" w:sz="4" w:space="0" w:color="auto"/>
              <w:left w:val="nil"/>
              <w:bottom w:val="single" w:sz="4" w:space="0" w:color="auto"/>
              <w:right w:val="nil"/>
            </w:tcBorders>
          </w:tcPr>
          <w:p w14:paraId="1C075973" w14:textId="77777777" w:rsidR="00200A47" w:rsidRDefault="00200A47">
            <w:pPr>
              <w:tabs>
                <w:tab w:val="left" w:pos="2835"/>
              </w:tabs>
              <w:rPr>
                <w:szCs w:val="24"/>
              </w:rPr>
            </w:pPr>
          </w:p>
        </w:tc>
      </w:tr>
      <w:tr w:rsidR="00200A47" w14:paraId="1496C03A" w14:textId="77777777">
        <w:tc>
          <w:tcPr>
            <w:tcW w:w="9860" w:type="dxa"/>
            <w:gridSpan w:val="2"/>
            <w:tcBorders>
              <w:top w:val="single" w:sz="4" w:space="0" w:color="auto"/>
              <w:left w:val="single" w:sz="4" w:space="0" w:color="auto"/>
              <w:bottom w:val="single" w:sz="4" w:space="0" w:color="auto"/>
              <w:right w:val="single" w:sz="4" w:space="0" w:color="auto"/>
            </w:tcBorders>
            <w:hideMark/>
          </w:tcPr>
          <w:p w14:paraId="40B5AC10" w14:textId="4B0CE90C" w:rsidR="00200A47" w:rsidRDefault="00577989">
            <w:pPr>
              <w:jc w:val="both"/>
              <w:rPr>
                <w:szCs w:val="24"/>
              </w:rPr>
            </w:pPr>
            <w:r>
              <w:rPr>
                <w:rFonts w:ascii="MS Gothic" w:eastAsia="MS Gothic" w:hAnsi="MS Gothic"/>
                <w:szCs w:val="24"/>
              </w:rPr>
              <w:t>☐</w:t>
            </w:r>
            <w:r>
              <w:rPr>
                <w:szCs w:val="24"/>
              </w:rPr>
              <w:t xml:space="preserve"> Pasikeičia gamybos vietos (-ų) ir (ar) pluoštinių kanapių tarpinių produktų</w:t>
            </w:r>
            <w:r w:rsidR="00F27AFD">
              <w:rPr>
                <w:szCs w:val="24"/>
              </w:rPr>
              <w:t xml:space="preserve"> </w:t>
            </w:r>
            <w:r w:rsidR="00EC12FC" w:rsidRPr="00EC12FC">
              <w:rPr>
                <w:szCs w:val="24"/>
              </w:rPr>
              <w:t xml:space="preserve">ir (arba) naudojamų perdirbant žaliavines pluoštinių kanapių dalis ir sėklas susidarančių medžiagų, kuriuose THC kiekis (delta-9-tetrahidrokanabinolio (Δ9-THC) ir delta-9-tetrahidrokanabinolio rūgšties (Δ9-THCA) suminis kiekis) viršija leidžiamą 0,2 procento ribą </w:t>
            </w:r>
            <w:r>
              <w:rPr>
                <w:szCs w:val="24"/>
              </w:rPr>
              <w:t>(toliau – Tarpiniai produktai) laikymo patalpos (-ų), kurioje (-</w:t>
            </w:r>
            <w:proofErr w:type="spellStart"/>
            <w:r>
              <w:rPr>
                <w:szCs w:val="24"/>
              </w:rPr>
              <w:t>iose</w:t>
            </w:r>
            <w:proofErr w:type="spellEnd"/>
            <w:r>
              <w:rPr>
                <w:szCs w:val="24"/>
              </w:rPr>
              <w:t xml:space="preserve">) bus laikomi nesunaudoti Tarpiniai produktai, adresas (-ai), </w:t>
            </w:r>
            <w:r>
              <w:rPr>
                <w:bCs/>
                <w:szCs w:val="24"/>
              </w:rPr>
              <w:t>pastato (-ų), kuriame (-</w:t>
            </w:r>
            <w:proofErr w:type="spellStart"/>
            <w:r>
              <w:rPr>
                <w:bCs/>
                <w:szCs w:val="24"/>
              </w:rPr>
              <w:t>iuose</w:t>
            </w:r>
            <w:proofErr w:type="spellEnd"/>
            <w:r>
              <w:rPr>
                <w:bCs/>
                <w:szCs w:val="24"/>
              </w:rPr>
              <w:t>) įrengta (-</w:t>
            </w:r>
            <w:proofErr w:type="spellStart"/>
            <w:r>
              <w:rPr>
                <w:bCs/>
                <w:szCs w:val="24"/>
              </w:rPr>
              <w:t>os</w:t>
            </w:r>
            <w:proofErr w:type="spellEnd"/>
            <w:r>
              <w:rPr>
                <w:bCs/>
                <w:szCs w:val="24"/>
              </w:rPr>
              <w:t>) gamybos vietos (-ų) ir laikymo patalpa (-</w:t>
            </w:r>
            <w:proofErr w:type="spellStart"/>
            <w:r>
              <w:rPr>
                <w:bCs/>
                <w:szCs w:val="24"/>
              </w:rPr>
              <w:t>os</w:t>
            </w:r>
            <w:proofErr w:type="spellEnd"/>
            <w:r>
              <w:rPr>
                <w:bCs/>
                <w:szCs w:val="24"/>
              </w:rPr>
              <w:t>) unikalus (-</w:t>
            </w:r>
            <w:proofErr w:type="spellStart"/>
            <w:r>
              <w:rPr>
                <w:bCs/>
                <w:szCs w:val="24"/>
              </w:rPr>
              <w:t>ūs</w:t>
            </w:r>
            <w:proofErr w:type="spellEnd"/>
            <w:r>
              <w:rPr>
                <w:bCs/>
                <w:szCs w:val="24"/>
              </w:rPr>
              <w:t>) numeris (-</w:t>
            </w:r>
            <w:proofErr w:type="spellStart"/>
            <w:r>
              <w:rPr>
                <w:bCs/>
                <w:szCs w:val="24"/>
              </w:rPr>
              <w:t>iai</w:t>
            </w:r>
            <w:proofErr w:type="spellEnd"/>
            <w:r>
              <w:rPr>
                <w:bCs/>
                <w:szCs w:val="24"/>
              </w:rPr>
              <w:t>):</w:t>
            </w:r>
          </w:p>
        </w:tc>
      </w:tr>
      <w:tr w:rsidR="00200A47" w14:paraId="54186953" w14:textId="77777777">
        <w:tblPrEx>
          <w:tblLook w:val="0000" w:firstRow="0" w:lastRow="0" w:firstColumn="0" w:lastColumn="0" w:noHBand="0" w:noVBand="0"/>
        </w:tblPrEx>
        <w:tc>
          <w:tcPr>
            <w:tcW w:w="9860" w:type="dxa"/>
            <w:gridSpan w:val="2"/>
          </w:tcPr>
          <w:p w14:paraId="76591F73" w14:textId="77777777" w:rsidR="00200A47" w:rsidRDefault="00577989">
            <w:pPr>
              <w:tabs>
                <w:tab w:val="left" w:pos="2835"/>
              </w:tabs>
              <w:jc w:val="both"/>
              <w:rPr>
                <w:szCs w:val="24"/>
              </w:rPr>
            </w:pPr>
            <w:r>
              <w:rPr>
                <w:szCs w:val="24"/>
              </w:rPr>
              <w:t>Informacija apie prašomą (-</w:t>
            </w:r>
            <w:proofErr w:type="spellStart"/>
            <w:r>
              <w:rPr>
                <w:szCs w:val="24"/>
              </w:rPr>
              <w:t>us</w:t>
            </w:r>
            <w:proofErr w:type="spellEnd"/>
            <w:r>
              <w:rPr>
                <w:szCs w:val="24"/>
              </w:rPr>
              <w:t>) įrašyti gamybos vietos (-ų) ir (ar) Tarpinių produktų laikymo patalpų, kurioje (-</w:t>
            </w:r>
            <w:proofErr w:type="spellStart"/>
            <w:r>
              <w:rPr>
                <w:szCs w:val="24"/>
              </w:rPr>
              <w:t>iose</w:t>
            </w:r>
            <w:proofErr w:type="spellEnd"/>
            <w:r>
              <w:rPr>
                <w:szCs w:val="24"/>
              </w:rPr>
              <w:t>) bus laikomi nesunaudoti Tarpiniai produktai, adresą (-</w:t>
            </w:r>
            <w:proofErr w:type="spellStart"/>
            <w:r>
              <w:rPr>
                <w:szCs w:val="24"/>
              </w:rPr>
              <w:t>us</w:t>
            </w:r>
            <w:proofErr w:type="spellEnd"/>
            <w:r>
              <w:rPr>
                <w:szCs w:val="24"/>
              </w:rPr>
              <w:t>) ir unikalų (-</w:t>
            </w:r>
            <w:proofErr w:type="spellStart"/>
            <w:r>
              <w:rPr>
                <w:szCs w:val="24"/>
              </w:rPr>
              <w:t>ius</w:t>
            </w:r>
            <w:proofErr w:type="spellEnd"/>
            <w:r>
              <w:rPr>
                <w:szCs w:val="24"/>
              </w:rPr>
              <w:t>) numerį (-</w:t>
            </w:r>
            <w:proofErr w:type="spellStart"/>
            <w:r>
              <w:rPr>
                <w:szCs w:val="24"/>
              </w:rPr>
              <w:t>ius</w:t>
            </w:r>
            <w:proofErr w:type="spellEnd"/>
            <w:r>
              <w:rPr>
                <w:szCs w:val="24"/>
              </w:rPr>
              <w:t>):</w:t>
            </w:r>
          </w:p>
        </w:tc>
      </w:tr>
      <w:tr w:rsidR="00200A47" w14:paraId="2E2317B0" w14:textId="77777777" w:rsidTr="005A7E87">
        <w:tblPrEx>
          <w:tblLook w:val="0000" w:firstRow="0" w:lastRow="0" w:firstColumn="0" w:lastColumn="0" w:noHBand="0" w:noVBand="0"/>
        </w:tblPrEx>
        <w:tc>
          <w:tcPr>
            <w:tcW w:w="4535" w:type="dxa"/>
            <w:tcBorders>
              <w:top w:val="single" w:sz="4" w:space="0" w:color="auto"/>
              <w:left w:val="single" w:sz="4" w:space="0" w:color="auto"/>
              <w:bottom w:val="single" w:sz="4" w:space="0" w:color="auto"/>
              <w:right w:val="single" w:sz="4" w:space="0" w:color="auto"/>
            </w:tcBorders>
          </w:tcPr>
          <w:p w14:paraId="478D7A61" w14:textId="4BE3D3A5" w:rsidR="00200A47" w:rsidRDefault="005A7E87">
            <w:pPr>
              <w:tabs>
                <w:tab w:val="left" w:pos="2835"/>
              </w:tabs>
              <w:jc w:val="both"/>
              <w:rPr>
                <w:b/>
                <w:szCs w:val="24"/>
              </w:rPr>
            </w:pPr>
            <w:r w:rsidRPr="005A7E87">
              <w:rPr>
                <w:szCs w:val="24"/>
              </w:rPr>
              <w:lastRenderedPageBreak/>
              <w:t xml:space="preserve">Pluoštinių kanapių produktų </w:t>
            </w:r>
            <w:r>
              <w:rPr>
                <w:szCs w:val="24"/>
              </w:rPr>
              <w:t>g</w:t>
            </w:r>
            <w:r w:rsidR="00577989">
              <w:rPr>
                <w:szCs w:val="24"/>
              </w:rPr>
              <w:t>amybos vietos adresas (-ai), pastato</w:t>
            </w:r>
            <w:r w:rsidR="00E04083">
              <w:rPr>
                <w:szCs w:val="24"/>
              </w:rPr>
              <w:t xml:space="preserve"> (-ų)</w:t>
            </w:r>
            <w:r w:rsidR="00577989">
              <w:rPr>
                <w:szCs w:val="24"/>
              </w:rPr>
              <w:t xml:space="preserve"> kuriame</w:t>
            </w:r>
            <w:r w:rsidR="00E04083">
              <w:rPr>
                <w:szCs w:val="24"/>
              </w:rPr>
              <w:t xml:space="preserve"> (-</w:t>
            </w:r>
            <w:proofErr w:type="spellStart"/>
            <w:r w:rsidR="00E04083">
              <w:rPr>
                <w:szCs w:val="24"/>
              </w:rPr>
              <w:t>iose</w:t>
            </w:r>
            <w:proofErr w:type="spellEnd"/>
            <w:r w:rsidR="00E04083">
              <w:rPr>
                <w:szCs w:val="24"/>
              </w:rPr>
              <w:t>)</w:t>
            </w:r>
            <w:r w:rsidR="00577989">
              <w:rPr>
                <w:szCs w:val="24"/>
              </w:rPr>
              <w:t xml:space="preserve"> įrengta (-</w:t>
            </w:r>
            <w:proofErr w:type="spellStart"/>
            <w:r w:rsidR="00577989">
              <w:rPr>
                <w:szCs w:val="24"/>
              </w:rPr>
              <w:t>os</w:t>
            </w:r>
            <w:proofErr w:type="spellEnd"/>
            <w:r w:rsidR="00577989">
              <w:rPr>
                <w:szCs w:val="24"/>
              </w:rPr>
              <w:t>) gamybos vieta (-</w:t>
            </w:r>
            <w:proofErr w:type="spellStart"/>
            <w:r w:rsidR="00577989">
              <w:rPr>
                <w:szCs w:val="24"/>
              </w:rPr>
              <w:t>os</w:t>
            </w:r>
            <w:proofErr w:type="spellEnd"/>
            <w:r w:rsidR="00577989">
              <w:rPr>
                <w:szCs w:val="24"/>
              </w:rPr>
              <w:t>), unikalus (-</w:t>
            </w:r>
            <w:proofErr w:type="spellStart"/>
            <w:r w:rsidR="00577989">
              <w:rPr>
                <w:szCs w:val="24"/>
              </w:rPr>
              <w:t>ūs</w:t>
            </w:r>
            <w:proofErr w:type="spellEnd"/>
            <w:r w:rsidR="00577989">
              <w:rPr>
                <w:szCs w:val="24"/>
              </w:rPr>
              <w:t>) numeris (-</w:t>
            </w:r>
            <w:proofErr w:type="spellStart"/>
            <w:r w:rsidR="00577989">
              <w:rPr>
                <w:szCs w:val="24"/>
              </w:rPr>
              <w:t>iai</w:t>
            </w:r>
            <w:proofErr w:type="spellEnd"/>
            <w:r w:rsidR="00577989">
              <w:rPr>
                <w:szCs w:val="24"/>
              </w:rPr>
              <w:t>)</w:t>
            </w:r>
          </w:p>
        </w:tc>
        <w:tc>
          <w:tcPr>
            <w:tcW w:w="5325" w:type="dxa"/>
            <w:tcBorders>
              <w:top w:val="single" w:sz="4" w:space="0" w:color="auto"/>
              <w:left w:val="single" w:sz="4" w:space="0" w:color="auto"/>
              <w:bottom w:val="single" w:sz="4" w:space="0" w:color="auto"/>
            </w:tcBorders>
            <w:shd w:val="clear" w:color="auto" w:fill="F2F2F2"/>
          </w:tcPr>
          <w:p w14:paraId="199CC44A" w14:textId="77777777" w:rsidR="00200A47" w:rsidRDefault="00200A47">
            <w:pPr>
              <w:tabs>
                <w:tab w:val="left" w:pos="2835"/>
              </w:tabs>
              <w:rPr>
                <w:b/>
                <w:szCs w:val="24"/>
              </w:rPr>
            </w:pPr>
          </w:p>
        </w:tc>
      </w:tr>
      <w:tr w:rsidR="005A7E87" w14:paraId="32F49B8D" w14:textId="77777777" w:rsidTr="005A7E87">
        <w:tblPrEx>
          <w:tblLook w:val="0000" w:firstRow="0" w:lastRow="0" w:firstColumn="0" w:lastColumn="0" w:noHBand="0" w:noVBand="0"/>
        </w:tblPrEx>
        <w:tc>
          <w:tcPr>
            <w:tcW w:w="4535" w:type="dxa"/>
            <w:tcBorders>
              <w:top w:val="single" w:sz="4" w:space="0" w:color="auto"/>
              <w:left w:val="single" w:sz="4" w:space="0" w:color="auto"/>
              <w:bottom w:val="single" w:sz="4" w:space="0" w:color="auto"/>
              <w:right w:val="single" w:sz="4" w:space="0" w:color="auto"/>
            </w:tcBorders>
          </w:tcPr>
          <w:p w14:paraId="0F79A2F8" w14:textId="45DE0C96" w:rsidR="005A7E87" w:rsidRPr="005A7E87" w:rsidRDefault="005A7E87">
            <w:pPr>
              <w:tabs>
                <w:tab w:val="left" w:pos="2835"/>
              </w:tabs>
              <w:jc w:val="both"/>
              <w:rPr>
                <w:szCs w:val="24"/>
              </w:rPr>
            </w:pPr>
            <w:r w:rsidRPr="005A7E87">
              <w:rPr>
                <w:szCs w:val="24"/>
              </w:rPr>
              <w:t>Pluoštinių kanapių gaminių gamybos vietos adresas (-ai), pastato, kuriame įrengta (-</w:t>
            </w:r>
            <w:proofErr w:type="spellStart"/>
            <w:r w:rsidRPr="005A7E87">
              <w:rPr>
                <w:szCs w:val="24"/>
              </w:rPr>
              <w:t>os</w:t>
            </w:r>
            <w:proofErr w:type="spellEnd"/>
            <w:r w:rsidRPr="005A7E87">
              <w:rPr>
                <w:szCs w:val="24"/>
              </w:rPr>
              <w:t>) gamybos vieta (-</w:t>
            </w:r>
            <w:proofErr w:type="spellStart"/>
            <w:r w:rsidRPr="005A7E87">
              <w:rPr>
                <w:szCs w:val="24"/>
              </w:rPr>
              <w:t>os</w:t>
            </w:r>
            <w:proofErr w:type="spellEnd"/>
            <w:r w:rsidRPr="005A7E87">
              <w:rPr>
                <w:szCs w:val="24"/>
              </w:rPr>
              <w:t>), unikalus (-</w:t>
            </w:r>
            <w:proofErr w:type="spellStart"/>
            <w:r w:rsidRPr="005A7E87">
              <w:rPr>
                <w:szCs w:val="24"/>
              </w:rPr>
              <w:t>ūs</w:t>
            </w:r>
            <w:proofErr w:type="spellEnd"/>
            <w:r w:rsidRPr="005A7E87">
              <w:rPr>
                <w:szCs w:val="24"/>
              </w:rPr>
              <w:t>) numeris (-</w:t>
            </w:r>
            <w:proofErr w:type="spellStart"/>
            <w:r w:rsidRPr="005A7E87">
              <w:rPr>
                <w:szCs w:val="24"/>
              </w:rPr>
              <w:t>iai</w:t>
            </w:r>
            <w:proofErr w:type="spellEnd"/>
            <w:r w:rsidRPr="005A7E87">
              <w:rPr>
                <w:szCs w:val="24"/>
              </w:rPr>
              <w:t>)</w:t>
            </w:r>
          </w:p>
        </w:tc>
        <w:tc>
          <w:tcPr>
            <w:tcW w:w="5325" w:type="dxa"/>
            <w:tcBorders>
              <w:top w:val="single" w:sz="4" w:space="0" w:color="auto"/>
              <w:left w:val="single" w:sz="4" w:space="0" w:color="auto"/>
              <w:bottom w:val="single" w:sz="4" w:space="0" w:color="auto"/>
            </w:tcBorders>
            <w:shd w:val="clear" w:color="auto" w:fill="F2F2F2"/>
          </w:tcPr>
          <w:p w14:paraId="486DAF8D" w14:textId="77777777" w:rsidR="005A7E87" w:rsidRDefault="005A7E87">
            <w:pPr>
              <w:tabs>
                <w:tab w:val="left" w:pos="2835"/>
              </w:tabs>
              <w:rPr>
                <w:b/>
                <w:szCs w:val="24"/>
              </w:rPr>
            </w:pPr>
          </w:p>
        </w:tc>
      </w:tr>
      <w:tr w:rsidR="00200A47" w14:paraId="6429F7EE" w14:textId="77777777" w:rsidTr="005A7E87">
        <w:tblPrEx>
          <w:tblLook w:val="0000" w:firstRow="0" w:lastRow="0" w:firstColumn="0" w:lastColumn="0" w:noHBand="0" w:noVBand="0"/>
        </w:tblPrEx>
        <w:tc>
          <w:tcPr>
            <w:tcW w:w="4535" w:type="dxa"/>
            <w:tcBorders>
              <w:top w:val="single" w:sz="4" w:space="0" w:color="auto"/>
              <w:left w:val="single" w:sz="4" w:space="0" w:color="auto"/>
              <w:bottom w:val="single" w:sz="4" w:space="0" w:color="auto"/>
              <w:right w:val="single" w:sz="4" w:space="0" w:color="auto"/>
            </w:tcBorders>
          </w:tcPr>
          <w:p w14:paraId="13507562" w14:textId="7295B6D9" w:rsidR="00200A47" w:rsidRDefault="00577989">
            <w:pPr>
              <w:jc w:val="both"/>
              <w:rPr>
                <w:bCs/>
                <w:szCs w:val="24"/>
              </w:rPr>
            </w:pPr>
            <w:r>
              <w:rPr>
                <w:bCs/>
                <w:szCs w:val="24"/>
              </w:rPr>
              <w:t>Tarpinių produktų laikymo patalp</w:t>
            </w:r>
            <w:r w:rsidR="00E04083">
              <w:rPr>
                <w:bCs/>
                <w:szCs w:val="24"/>
              </w:rPr>
              <w:t>os (-</w:t>
            </w:r>
            <w:r>
              <w:rPr>
                <w:bCs/>
                <w:szCs w:val="24"/>
              </w:rPr>
              <w:t>ų</w:t>
            </w:r>
            <w:r w:rsidR="00E04083">
              <w:rPr>
                <w:bCs/>
                <w:szCs w:val="24"/>
              </w:rPr>
              <w:t>)</w:t>
            </w:r>
            <w:r>
              <w:rPr>
                <w:bCs/>
                <w:szCs w:val="24"/>
              </w:rPr>
              <w:t>, kurio</w:t>
            </w:r>
            <w:r w:rsidR="00E04083">
              <w:rPr>
                <w:bCs/>
                <w:szCs w:val="24"/>
              </w:rPr>
              <w:t>je (-</w:t>
            </w:r>
            <w:proofErr w:type="spellStart"/>
            <w:r>
              <w:rPr>
                <w:bCs/>
                <w:szCs w:val="24"/>
              </w:rPr>
              <w:t>se</w:t>
            </w:r>
            <w:proofErr w:type="spellEnd"/>
            <w:r w:rsidR="00E04083">
              <w:rPr>
                <w:bCs/>
                <w:szCs w:val="24"/>
              </w:rPr>
              <w:t>)</w:t>
            </w:r>
            <w:r>
              <w:rPr>
                <w:bCs/>
                <w:szCs w:val="24"/>
              </w:rPr>
              <w:t xml:space="preserve"> bus laikomi nesunaudoti Tarpiniai produktai, adres</w:t>
            </w:r>
            <w:r w:rsidR="00E04083">
              <w:rPr>
                <w:bCs/>
                <w:szCs w:val="24"/>
              </w:rPr>
              <w:t>as (-</w:t>
            </w:r>
            <w:r>
              <w:rPr>
                <w:bCs/>
                <w:szCs w:val="24"/>
              </w:rPr>
              <w:t>ai</w:t>
            </w:r>
            <w:r w:rsidR="00E04083">
              <w:rPr>
                <w:bCs/>
                <w:szCs w:val="24"/>
              </w:rPr>
              <w:t>)</w:t>
            </w:r>
            <w:r>
              <w:rPr>
                <w:bCs/>
                <w:szCs w:val="24"/>
              </w:rPr>
              <w:t>, pastat</w:t>
            </w:r>
            <w:r w:rsidR="00E04083">
              <w:rPr>
                <w:bCs/>
                <w:szCs w:val="24"/>
              </w:rPr>
              <w:t>o (-</w:t>
            </w:r>
            <w:r>
              <w:rPr>
                <w:bCs/>
                <w:szCs w:val="24"/>
              </w:rPr>
              <w:t>ų</w:t>
            </w:r>
            <w:r w:rsidR="00E04083">
              <w:rPr>
                <w:bCs/>
                <w:szCs w:val="24"/>
              </w:rPr>
              <w:t>)</w:t>
            </w:r>
            <w:r>
              <w:rPr>
                <w:bCs/>
                <w:szCs w:val="24"/>
              </w:rPr>
              <w:t>, kuri</w:t>
            </w:r>
            <w:r w:rsidR="00E04083">
              <w:rPr>
                <w:bCs/>
                <w:szCs w:val="24"/>
              </w:rPr>
              <w:t>ame (-</w:t>
            </w:r>
            <w:proofErr w:type="spellStart"/>
            <w:r w:rsidR="005A7E87">
              <w:rPr>
                <w:bCs/>
                <w:szCs w:val="24"/>
              </w:rPr>
              <w:t>i</w:t>
            </w:r>
            <w:r>
              <w:rPr>
                <w:bCs/>
                <w:szCs w:val="24"/>
              </w:rPr>
              <w:t>uose</w:t>
            </w:r>
            <w:proofErr w:type="spellEnd"/>
            <w:r w:rsidR="00E04083">
              <w:rPr>
                <w:bCs/>
                <w:szCs w:val="24"/>
              </w:rPr>
              <w:t>)</w:t>
            </w:r>
            <w:r>
              <w:rPr>
                <w:bCs/>
                <w:szCs w:val="24"/>
              </w:rPr>
              <w:t xml:space="preserve"> įrengt</w:t>
            </w:r>
            <w:r w:rsidR="00E04083">
              <w:rPr>
                <w:bCs/>
                <w:szCs w:val="24"/>
              </w:rPr>
              <w:t>a (-</w:t>
            </w:r>
            <w:proofErr w:type="spellStart"/>
            <w:r>
              <w:rPr>
                <w:bCs/>
                <w:szCs w:val="24"/>
              </w:rPr>
              <w:t>os</w:t>
            </w:r>
            <w:proofErr w:type="spellEnd"/>
            <w:r w:rsidR="00E04083">
              <w:rPr>
                <w:bCs/>
                <w:szCs w:val="24"/>
              </w:rPr>
              <w:t>)</w:t>
            </w:r>
            <w:r>
              <w:rPr>
                <w:bCs/>
                <w:szCs w:val="24"/>
              </w:rPr>
              <w:t xml:space="preserve"> ši</w:t>
            </w:r>
            <w:r w:rsidR="00E04083">
              <w:rPr>
                <w:bCs/>
                <w:szCs w:val="24"/>
              </w:rPr>
              <w:t xml:space="preserve"> (-</w:t>
            </w:r>
            <w:proofErr w:type="spellStart"/>
            <w:r w:rsidR="00E04083">
              <w:rPr>
                <w:bCs/>
                <w:szCs w:val="24"/>
              </w:rPr>
              <w:t>i</w:t>
            </w:r>
            <w:r>
              <w:rPr>
                <w:bCs/>
                <w:szCs w:val="24"/>
              </w:rPr>
              <w:t>os</w:t>
            </w:r>
            <w:proofErr w:type="spellEnd"/>
            <w:r w:rsidR="00E04083">
              <w:rPr>
                <w:bCs/>
                <w:szCs w:val="24"/>
              </w:rPr>
              <w:t>)</w:t>
            </w:r>
            <w:r>
              <w:rPr>
                <w:bCs/>
                <w:szCs w:val="24"/>
              </w:rPr>
              <w:t xml:space="preserve"> patalp</w:t>
            </w:r>
            <w:r w:rsidR="00E04083">
              <w:rPr>
                <w:bCs/>
                <w:szCs w:val="24"/>
              </w:rPr>
              <w:t>a (-</w:t>
            </w:r>
            <w:proofErr w:type="spellStart"/>
            <w:r>
              <w:rPr>
                <w:bCs/>
                <w:szCs w:val="24"/>
              </w:rPr>
              <w:t>os</w:t>
            </w:r>
            <w:proofErr w:type="spellEnd"/>
            <w:r w:rsidR="00E04083">
              <w:rPr>
                <w:bCs/>
                <w:szCs w:val="24"/>
              </w:rPr>
              <w:t>)</w:t>
            </w:r>
            <w:r>
              <w:rPr>
                <w:bCs/>
                <w:szCs w:val="24"/>
              </w:rPr>
              <w:t>, unikal</w:t>
            </w:r>
            <w:r w:rsidR="00E04083">
              <w:rPr>
                <w:bCs/>
                <w:szCs w:val="24"/>
              </w:rPr>
              <w:t>us (-</w:t>
            </w:r>
            <w:proofErr w:type="spellStart"/>
            <w:r>
              <w:rPr>
                <w:bCs/>
                <w:szCs w:val="24"/>
              </w:rPr>
              <w:t>ūs</w:t>
            </w:r>
            <w:proofErr w:type="spellEnd"/>
            <w:r w:rsidR="00E04083">
              <w:rPr>
                <w:bCs/>
                <w:szCs w:val="24"/>
              </w:rPr>
              <w:t>)</w:t>
            </w:r>
            <w:r>
              <w:rPr>
                <w:bCs/>
                <w:szCs w:val="24"/>
              </w:rPr>
              <w:t xml:space="preserve"> numer</w:t>
            </w:r>
            <w:r w:rsidR="00E04083">
              <w:rPr>
                <w:bCs/>
                <w:szCs w:val="24"/>
              </w:rPr>
              <w:t>is (-</w:t>
            </w:r>
            <w:proofErr w:type="spellStart"/>
            <w:r>
              <w:rPr>
                <w:bCs/>
                <w:szCs w:val="24"/>
              </w:rPr>
              <w:t>iai</w:t>
            </w:r>
            <w:proofErr w:type="spellEnd"/>
            <w:r w:rsidR="00E04083">
              <w:rPr>
                <w:bCs/>
                <w:szCs w:val="24"/>
              </w:rPr>
              <w:t>)</w:t>
            </w:r>
          </w:p>
        </w:tc>
        <w:tc>
          <w:tcPr>
            <w:tcW w:w="5325" w:type="dxa"/>
            <w:tcBorders>
              <w:top w:val="single" w:sz="4" w:space="0" w:color="auto"/>
              <w:left w:val="single" w:sz="4" w:space="0" w:color="auto"/>
              <w:bottom w:val="single" w:sz="4" w:space="0" w:color="auto"/>
            </w:tcBorders>
            <w:shd w:val="clear" w:color="auto" w:fill="F2F2F2"/>
          </w:tcPr>
          <w:p w14:paraId="10B3FE28" w14:textId="77777777" w:rsidR="00200A47" w:rsidRDefault="00200A47">
            <w:pPr>
              <w:tabs>
                <w:tab w:val="left" w:pos="2835"/>
              </w:tabs>
              <w:rPr>
                <w:bCs/>
                <w:szCs w:val="24"/>
              </w:rPr>
            </w:pPr>
          </w:p>
        </w:tc>
      </w:tr>
      <w:tr w:rsidR="00200A47" w14:paraId="73FFBEF5" w14:textId="77777777" w:rsidTr="005A7E87">
        <w:tblPrEx>
          <w:shd w:val="clear" w:color="auto" w:fill="F2F2F2" w:themeFill="background1" w:themeFillShade="F2"/>
          <w:tblLook w:val="0000" w:firstRow="0" w:lastRow="0" w:firstColumn="0" w:lastColumn="0" w:noHBand="0" w:noVBand="0"/>
        </w:tblPrEx>
        <w:tc>
          <w:tcPr>
            <w:tcW w:w="4535" w:type="dxa"/>
            <w:tcBorders>
              <w:bottom w:val="single" w:sz="4" w:space="0" w:color="auto"/>
            </w:tcBorders>
          </w:tcPr>
          <w:p w14:paraId="1C19568E" w14:textId="5430A775" w:rsidR="00200A47" w:rsidRDefault="00577989" w:rsidP="001529B1">
            <w:pPr>
              <w:jc w:val="both"/>
              <w:rPr>
                <w:bCs/>
                <w:szCs w:val="24"/>
              </w:rPr>
            </w:pPr>
            <w:r>
              <w:rPr>
                <w:bCs/>
                <w:szCs w:val="24"/>
              </w:rPr>
              <w:t>Tarpinių produktų laikymo tvarkos aprašas</w:t>
            </w:r>
          </w:p>
        </w:tc>
        <w:tc>
          <w:tcPr>
            <w:tcW w:w="5325" w:type="dxa"/>
            <w:tcBorders>
              <w:bottom w:val="single" w:sz="4" w:space="0" w:color="auto"/>
            </w:tcBorders>
            <w:shd w:val="clear" w:color="auto" w:fill="F2F2F2" w:themeFill="background1" w:themeFillShade="F2"/>
          </w:tcPr>
          <w:p w14:paraId="131A5371" w14:textId="77777777" w:rsidR="00200A47" w:rsidRDefault="00577989">
            <w:pPr>
              <w:jc w:val="both"/>
              <w:rPr>
                <w:bCs/>
                <w:szCs w:val="24"/>
              </w:rPr>
            </w:pPr>
            <w:r>
              <w:rPr>
                <w:bCs/>
                <w:szCs w:val="24"/>
              </w:rPr>
              <w:t>pridedamas</w:t>
            </w:r>
          </w:p>
        </w:tc>
      </w:tr>
      <w:tr w:rsidR="00200A47" w14:paraId="2CCE78DC" w14:textId="77777777" w:rsidTr="005A7E87">
        <w:tblPrEx>
          <w:shd w:val="clear" w:color="auto" w:fill="F2F2F2" w:themeFill="background1" w:themeFillShade="F2"/>
          <w:tblLook w:val="0000" w:firstRow="0" w:lastRow="0" w:firstColumn="0" w:lastColumn="0" w:noHBand="0" w:noVBand="0"/>
        </w:tblPrEx>
        <w:tc>
          <w:tcPr>
            <w:tcW w:w="4535" w:type="dxa"/>
          </w:tcPr>
          <w:p w14:paraId="354DC3F3" w14:textId="77777777" w:rsidR="00200A47" w:rsidRDefault="00577989">
            <w:pPr>
              <w:jc w:val="both"/>
              <w:rPr>
                <w:bCs/>
                <w:szCs w:val="24"/>
              </w:rPr>
            </w:pPr>
            <w:r>
              <w:rPr>
                <w:bCs/>
                <w:szCs w:val="24"/>
              </w:rPr>
              <w:t>Informacija apie:</w:t>
            </w:r>
          </w:p>
          <w:p w14:paraId="0363205E" w14:textId="77777777" w:rsidR="00200A47" w:rsidRDefault="00577989">
            <w:pPr>
              <w:jc w:val="both"/>
              <w:rPr>
                <w:bCs/>
                <w:szCs w:val="24"/>
              </w:rPr>
            </w:pPr>
            <w:r>
              <w:rPr>
                <w:bCs/>
                <w:szCs w:val="24"/>
              </w:rPr>
              <w:t>- gamybos vietos patalpas;</w:t>
            </w:r>
          </w:p>
          <w:p w14:paraId="0CDD5685" w14:textId="5F57D5CC" w:rsidR="00200A47" w:rsidRDefault="00577989">
            <w:pPr>
              <w:jc w:val="both"/>
              <w:rPr>
                <w:bCs/>
                <w:szCs w:val="24"/>
              </w:rPr>
            </w:pPr>
            <w:r>
              <w:rPr>
                <w:bCs/>
                <w:szCs w:val="24"/>
              </w:rPr>
              <w:t>-</w:t>
            </w:r>
            <w:r w:rsidR="00E04083">
              <w:rPr>
                <w:bCs/>
                <w:szCs w:val="24"/>
              </w:rPr>
              <w:t xml:space="preserve"> </w:t>
            </w:r>
            <w:r>
              <w:rPr>
                <w:bCs/>
                <w:szCs w:val="24"/>
              </w:rPr>
              <w:t>gamybos vietos ir Tarpinių produktų laikymo patalpų atitiktį Pluoštinių kanapių</w:t>
            </w:r>
            <w:r w:rsidR="00F27AFD">
              <w:rPr>
                <w:bCs/>
                <w:szCs w:val="24"/>
              </w:rPr>
              <w:t xml:space="preserve"> produktų ir (arba)</w:t>
            </w:r>
            <w:r>
              <w:rPr>
                <w:bCs/>
                <w:szCs w:val="24"/>
              </w:rPr>
              <w:t xml:space="preserve"> gaminių gamybos veiklos taisyklių* 26, 33 ir 34 punktuose nustatytiems saugumo reikalavimams;</w:t>
            </w:r>
          </w:p>
          <w:p w14:paraId="224CF1C7" w14:textId="77777777" w:rsidR="00200A47" w:rsidRDefault="00577989">
            <w:pPr>
              <w:jc w:val="both"/>
              <w:rPr>
                <w:bCs/>
                <w:szCs w:val="24"/>
              </w:rPr>
            </w:pPr>
            <w:r>
              <w:rPr>
                <w:bCs/>
                <w:szCs w:val="24"/>
              </w:rPr>
              <w:t>- naudojamą gamybos įrangą;</w:t>
            </w:r>
          </w:p>
          <w:p w14:paraId="7CE42160" w14:textId="77777777" w:rsidR="00200A47" w:rsidRDefault="00577989">
            <w:pPr>
              <w:jc w:val="both"/>
              <w:rPr>
                <w:bCs/>
                <w:szCs w:val="24"/>
              </w:rPr>
            </w:pPr>
            <w:r>
              <w:rPr>
                <w:bCs/>
                <w:szCs w:val="24"/>
              </w:rPr>
              <w:t>- gamybos technologinius procesus;</w:t>
            </w:r>
          </w:p>
          <w:p w14:paraId="7CCD386C" w14:textId="78C11BA3" w:rsidR="00F27AFD" w:rsidRDefault="00F27AFD">
            <w:pPr>
              <w:jc w:val="both"/>
              <w:rPr>
                <w:bCs/>
                <w:szCs w:val="24"/>
              </w:rPr>
            </w:pPr>
            <w:r>
              <w:rPr>
                <w:bCs/>
                <w:szCs w:val="24"/>
              </w:rPr>
              <w:t>- pluoštinių kanapių produktus, kuriuos planuojama gaminti;</w:t>
            </w:r>
          </w:p>
          <w:p w14:paraId="56E16805" w14:textId="0EBDB84D" w:rsidR="00F27AFD" w:rsidRDefault="00577989">
            <w:pPr>
              <w:jc w:val="both"/>
              <w:rPr>
                <w:bCs/>
                <w:szCs w:val="24"/>
              </w:rPr>
            </w:pPr>
            <w:r>
              <w:rPr>
                <w:bCs/>
                <w:szCs w:val="24"/>
              </w:rPr>
              <w:t>- pluoštinių kanapių gaminius, kuriuos planuojama gaminti</w:t>
            </w:r>
            <w:r w:rsidR="00F27AFD">
              <w:rPr>
                <w:bCs/>
                <w:szCs w:val="24"/>
              </w:rPr>
              <w:t>.</w:t>
            </w:r>
          </w:p>
        </w:tc>
        <w:tc>
          <w:tcPr>
            <w:tcW w:w="5325" w:type="dxa"/>
            <w:shd w:val="clear" w:color="auto" w:fill="F2F2F2" w:themeFill="background1" w:themeFillShade="F2"/>
          </w:tcPr>
          <w:p w14:paraId="2060634E" w14:textId="77777777" w:rsidR="00200A47" w:rsidRDefault="00577989">
            <w:pPr>
              <w:jc w:val="both"/>
              <w:rPr>
                <w:bCs/>
                <w:szCs w:val="24"/>
              </w:rPr>
            </w:pPr>
            <w:r>
              <w:rPr>
                <w:bCs/>
                <w:szCs w:val="24"/>
              </w:rPr>
              <w:t>pridedama</w:t>
            </w:r>
          </w:p>
        </w:tc>
      </w:tr>
      <w:tr w:rsidR="00200A47" w14:paraId="312122F9" w14:textId="77777777">
        <w:tblPrEx>
          <w:shd w:val="clear" w:color="auto" w:fill="F2F2F2" w:themeFill="background1" w:themeFillShade="F2"/>
          <w:tblLook w:val="0000" w:firstRow="0" w:lastRow="0" w:firstColumn="0" w:lastColumn="0" w:noHBand="0" w:noVBand="0"/>
        </w:tblPrEx>
        <w:tc>
          <w:tcPr>
            <w:tcW w:w="9860" w:type="dxa"/>
            <w:gridSpan w:val="2"/>
            <w:tcBorders>
              <w:top w:val="single" w:sz="4" w:space="0" w:color="auto"/>
              <w:bottom w:val="single" w:sz="4" w:space="0" w:color="auto"/>
            </w:tcBorders>
          </w:tcPr>
          <w:p w14:paraId="07FF5B61" w14:textId="56C970FB" w:rsidR="00200A47" w:rsidRDefault="00577989">
            <w:pPr>
              <w:jc w:val="both"/>
              <w:rPr>
                <w:bCs/>
                <w:szCs w:val="24"/>
              </w:rPr>
            </w:pPr>
            <w:r>
              <w:rPr>
                <w:rFonts w:ascii="MS Gothic" w:eastAsia="MS Gothic" w:hAnsi="MS Gothic"/>
                <w:bCs/>
                <w:szCs w:val="24"/>
              </w:rPr>
              <w:t>☐</w:t>
            </w:r>
            <w:r>
              <w:rPr>
                <w:bCs/>
                <w:szCs w:val="24"/>
              </w:rPr>
              <w:t xml:space="preserve"> Patvirtiname, kad gamybos vietos ir Tarpinių produktų laikymo patalpos atitinka Pluoštinių kanapių</w:t>
            </w:r>
            <w:r w:rsidR="00F27AFD">
              <w:rPr>
                <w:bCs/>
                <w:szCs w:val="24"/>
              </w:rPr>
              <w:t xml:space="preserve"> produktų ir (arba)</w:t>
            </w:r>
            <w:r>
              <w:rPr>
                <w:bCs/>
                <w:szCs w:val="24"/>
              </w:rPr>
              <w:t xml:space="preserve"> gaminių gamybos veiklos taisyklių* 26, 33 ir 34 punktuose nustatytiems saugumo reikalavimams (pažymėti)</w:t>
            </w:r>
          </w:p>
          <w:p w14:paraId="6A614857" w14:textId="77777777" w:rsidR="00200A47" w:rsidRDefault="00200A47">
            <w:pPr>
              <w:jc w:val="both"/>
              <w:rPr>
                <w:b/>
                <w:bCs/>
                <w:szCs w:val="24"/>
              </w:rPr>
            </w:pPr>
          </w:p>
        </w:tc>
      </w:tr>
      <w:tr w:rsidR="00200A47" w14:paraId="0071AEA3" w14:textId="77777777" w:rsidTr="005A7E87">
        <w:tblPrEx>
          <w:shd w:val="clear" w:color="auto" w:fill="F2F2F2" w:themeFill="background1" w:themeFillShade="F2"/>
          <w:tblLook w:val="0000" w:firstRow="0" w:lastRow="0" w:firstColumn="0" w:lastColumn="0" w:noHBand="0" w:noVBand="0"/>
        </w:tblPrEx>
        <w:tc>
          <w:tcPr>
            <w:tcW w:w="4535" w:type="dxa"/>
            <w:tcBorders>
              <w:bottom w:val="single" w:sz="4" w:space="0" w:color="auto"/>
            </w:tcBorders>
          </w:tcPr>
          <w:p w14:paraId="5F477D7A" w14:textId="77777777" w:rsidR="00200A47" w:rsidRDefault="00577989">
            <w:pPr>
              <w:jc w:val="both"/>
              <w:rPr>
                <w:bCs/>
                <w:szCs w:val="24"/>
              </w:rPr>
            </w:pPr>
            <w:r>
              <w:rPr>
                <w:bCs/>
                <w:szCs w:val="24"/>
              </w:rPr>
              <w:t>Informacija apie Tarpinių produktų apskaitos, naudojimo ir šalinimo tvarką</w:t>
            </w:r>
          </w:p>
          <w:p w14:paraId="54A5950D" w14:textId="77777777" w:rsidR="00200A47" w:rsidRDefault="00200A47">
            <w:pPr>
              <w:jc w:val="both"/>
              <w:rPr>
                <w:bCs/>
                <w:szCs w:val="24"/>
              </w:rPr>
            </w:pPr>
          </w:p>
        </w:tc>
        <w:tc>
          <w:tcPr>
            <w:tcW w:w="5325" w:type="dxa"/>
            <w:tcBorders>
              <w:bottom w:val="single" w:sz="4" w:space="0" w:color="auto"/>
            </w:tcBorders>
            <w:shd w:val="clear" w:color="auto" w:fill="F2F2F2" w:themeFill="background1" w:themeFillShade="F2"/>
          </w:tcPr>
          <w:p w14:paraId="6F53E47E" w14:textId="77777777" w:rsidR="00200A47" w:rsidRDefault="00577989">
            <w:pPr>
              <w:jc w:val="both"/>
              <w:rPr>
                <w:bCs/>
                <w:szCs w:val="24"/>
              </w:rPr>
            </w:pPr>
            <w:r>
              <w:rPr>
                <w:bCs/>
                <w:szCs w:val="24"/>
              </w:rPr>
              <w:t>pridedama</w:t>
            </w:r>
          </w:p>
        </w:tc>
      </w:tr>
    </w:tbl>
    <w:p w14:paraId="2445563E" w14:textId="77777777" w:rsidR="00200A47" w:rsidRDefault="00200A47">
      <w:pPr>
        <w:jc w:val="both"/>
        <w:rPr>
          <w:szCs w:val="24"/>
        </w:rPr>
      </w:pPr>
    </w:p>
    <w:tbl>
      <w:tblPr>
        <w:tblW w:w="9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4531"/>
        <w:gridCol w:w="5329"/>
      </w:tblGrid>
      <w:tr w:rsidR="00200A47" w14:paraId="0EAEDB02" w14:textId="77777777">
        <w:tc>
          <w:tcPr>
            <w:tcW w:w="9860" w:type="dxa"/>
            <w:gridSpan w:val="2"/>
          </w:tcPr>
          <w:p w14:paraId="130A56C1" w14:textId="77777777" w:rsidR="00200A47" w:rsidRDefault="00577989">
            <w:pPr>
              <w:tabs>
                <w:tab w:val="left" w:pos="2835"/>
              </w:tabs>
              <w:jc w:val="both"/>
              <w:rPr>
                <w:szCs w:val="24"/>
              </w:rPr>
            </w:pPr>
            <w:r>
              <w:rPr>
                <w:szCs w:val="24"/>
              </w:rPr>
              <w:t>Informacija apie prašomą išbraukti gamybos vietos (-ų) ir (ar) Tarpinių produktų laikymo patalpos (-ų), kurioje (-</w:t>
            </w:r>
            <w:proofErr w:type="spellStart"/>
            <w:r>
              <w:rPr>
                <w:szCs w:val="24"/>
              </w:rPr>
              <w:t>iose</w:t>
            </w:r>
            <w:proofErr w:type="spellEnd"/>
            <w:r>
              <w:rPr>
                <w:szCs w:val="24"/>
              </w:rPr>
              <w:t>) buvo laikomi nesunaudoti Tarpiniai produktai, adresą (-</w:t>
            </w:r>
            <w:proofErr w:type="spellStart"/>
            <w:r>
              <w:rPr>
                <w:szCs w:val="24"/>
              </w:rPr>
              <w:t>us</w:t>
            </w:r>
            <w:proofErr w:type="spellEnd"/>
            <w:r>
              <w:rPr>
                <w:szCs w:val="24"/>
              </w:rPr>
              <w:t>), pastato (-ų), kuriame (-</w:t>
            </w:r>
            <w:proofErr w:type="spellStart"/>
            <w:r>
              <w:rPr>
                <w:szCs w:val="24"/>
              </w:rPr>
              <w:t>iuose</w:t>
            </w:r>
            <w:proofErr w:type="spellEnd"/>
            <w:r>
              <w:rPr>
                <w:szCs w:val="24"/>
              </w:rPr>
              <w:t>) buvo įrengta (-</w:t>
            </w:r>
            <w:proofErr w:type="spellStart"/>
            <w:r>
              <w:rPr>
                <w:szCs w:val="24"/>
              </w:rPr>
              <w:t>os</w:t>
            </w:r>
            <w:proofErr w:type="spellEnd"/>
            <w:r>
              <w:rPr>
                <w:szCs w:val="24"/>
              </w:rPr>
              <w:t>) gamybos vietos (-ų) ir laikymo patalpa (-</w:t>
            </w:r>
            <w:proofErr w:type="spellStart"/>
            <w:r>
              <w:rPr>
                <w:szCs w:val="24"/>
              </w:rPr>
              <w:t>os</w:t>
            </w:r>
            <w:proofErr w:type="spellEnd"/>
            <w:r>
              <w:rPr>
                <w:szCs w:val="24"/>
              </w:rPr>
              <w:t>) unikalus (-</w:t>
            </w:r>
            <w:proofErr w:type="spellStart"/>
            <w:r>
              <w:rPr>
                <w:szCs w:val="24"/>
              </w:rPr>
              <w:t>ūs</w:t>
            </w:r>
            <w:proofErr w:type="spellEnd"/>
            <w:r>
              <w:rPr>
                <w:szCs w:val="24"/>
              </w:rPr>
              <w:t>) numeris (-</w:t>
            </w:r>
            <w:proofErr w:type="spellStart"/>
            <w:r>
              <w:rPr>
                <w:szCs w:val="24"/>
              </w:rPr>
              <w:t>iai</w:t>
            </w:r>
            <w:proofErr w:type="spellEnd"/>
            <w:r>
              <w:rPr>
                <w:szCs w:val="24"/>
              </w:rPr>
              <w:t>):</w:t>
            </w:r>
          </w:p>
        </w:tc>
      </w:tr>
      <w:tr w:rsidR="00200A47" w14:paraId="4261B897" w14:textId="77777777">
        <w:tc>
          <w:tcPr>
            <w:tcW w:w="4531" w:type="dxa"/>
            <w:tcBorders>
              <w:top w:val="single" w:sz="4" w:space="0" w:color="auto"/>
              <w:left w:val="single" w:sz="4" w:space="0" w:color="auto"/>
              <w:bottom w:val="single" w:sz="4" w:space="0" w:color="auto"/>
              <w:right w:val="single" w:sz="4" w:space="0" w:color="auto"/>
            </w:tcBorders>
          </w:tcPr>
          <w:p w14:paraId="65148FFD" w14:textId="0597DF83" w:rsidR="00200A47" w:rsidRDefault="005A7E87">
            <w:pPr>
              <w:tabs>
                <w:tab w:val="left" w:pos="2835"/>
              </w:tabs>
              <w:jc w:val="both"/>
              <w:rPr>
                <w:b/>
                <w:szCs w:val="24"/>
              </w:rPr>
            </w:pPr>
            <w:r w:rsidRPr="005A7E87">
              <w:rPr>
                <w:szCs w:val="24"/>
              </w:rPr>
              <w:t xml:space="preserve">Pluoštinių kanapių produktų </w:t>
            </w:r>
            <w:r>
              <w:rPr>
                <w:szCs w:val="24"/>
              </w:rPr>
              <w:t>g</w:t>
            </w:r>
            <w:r w:rsidR="00577989">
              <w:rPr>
                <w:szCs w:val="24"/>
              </w:rPr>
              <w:t>amybos vietos adresas (-ai), pastato, kuriame buvo įrengta (-</w:t>
            </w:r>
            <w:proofErr w:type="spellStart"/>
            <w:r w:rsidR="00577989">
              <w:rPr>
                <w:szCs w:val="24"/>
              </w:rPr>
              <w:t>os</w:t>
            </w:r>
            <w:proofErr w:type="spellEnd"/>
            <w:r w:rsidR="00577989">
              <w:rPr>
                <w:szCs w:val="24"/>
              </w:rPr>
              <w:t>) gamybos vieta (-</w:t>
            </w:r>
            <w:proofErr w:type="spellStart"/>
            <w:r w:rsidR="00577989">
              <w:rPr>
                <w:szCs w:val="24"/>
              </w:rPr>
              <w:t>os</w:t>
            </w:r>
            <w:proofErr w:type="spellEnd"/>
            <w:r w:rsidR="00577989">
              <w:rPr>
                <w:szCs w:val="24"/>
              </w:rPr>
              <w:t>), unikalus (-</w:t>
            </w:r>
            <w:proofErr w:type="spellStart"/>
            <w:r w:rsidR="00577989">
              <w:rPr>
                <w:szCs w:val="24"/>
              </w:rPr>
              <w:t>ūs</w:t>
            </w:r>
            <w:proofErr w:type="spellEnd"/>
            <w:r w:rsidR="00577989">
              <w:rPr>
                <w:szCs w:val="24"/>
              </w:rPr>
              <w:t>) numeris (-</w:t>
            </w:r>
            <w:proofErr w:type="spellStart"/>
            <w:r w:rsidR="00577989">
              <w:rPr>
                <w:szCs w:val="24"/>
              </w:rPr>
              <w:t>iai</w:t>
            </w:r>
            <w:proofErr w:type="spellEnd"/>
            <w:r w:rsidR="00577989">
              <w:rPr>
                <w:szCs w:val="24"/>
              </w:rPr>
              <w:t>)</w:t>
            </w:r>
          </w:p>
        </w:tc>
        <w:tc>
          <w:tcPr>
            <w:tcW w:w="5329" w:type="dxa"/>
            <w:tcBorders>
              <w:top w:val="single" w:sz="4" w:space="0" w:color="auto"/>
              <w:left w:val="single" w:sz="4" w:space="0" w:color="auto"/>
              <w:bottom w:val="single" w:sz="4" w:space="0" w:color="auto"/>
            </w:tcBorders>
            <w:shd w:val="clear" w:color="auto" w:fill="F2F2F2"/>
          </w:tcPr>
          <w:p w14:paraId="60E4BE34" w14:textId="77777777" w:rsidR="00200A47" w:rsidRDefault="00200A47">
            <w:pPr>
              <w:tabs>
                <w:tab w:val="left" w:pos="2835"/>
              </w:tabs>
              <w:jc w:val="both"/>
              <w:rPr>
                <w:b/>
                <w:sz w:val="22"/>
                <w:szCs w:val="22"/>
              </w:rPr>
            </w:pPr>
          </w:p>
        </w:tc>
      </w:tr>
      <w:tr w:rsidR="005A7E87" w14:paraId="0266F327" w14:textId="77777777">
        <w:tc>
          <w:tcPr>
            <w:tcW w:w="4531" w:type="dxa"/>
            <w:tcBorders>
              <w:top w:val="single" w:sz="4" w:space="0" w:color="auto"/>
              <w:left w:val="single" w:sz="4" w:space="0" w:color="auto"/>
              <w:bottom w:val="single" w:sz="4" w:space="0" w:color="auto"/>
              <w:right w:val="single" w:sz="4" w:space="0" w:color="auto"/>
            </w:tcBorders>
          </w:tcPr>
          <w:p w14:paraId="31964889" w14:textId="21875477" w:rsidR="005A7E87" w:rsidRPr="005A7E87" w:rsidRDefault="005A7E87">
            <w:pPr>
              <w:tabs>
                <w:tab w:val="left" w:pos="2835"/>
              </w:tabs>
              <w:jc w:val="both"/>
              <w:rPr>
                <w:szCs w:val="24"/>
              </w:rPr>
            </w:pPr>
            <w:r w:rsidRPr="005A7E87">
              <w:rPr>
                <w:szCs w:val="24"/>
              </w:rPr>
              <w:t>Pluoštinių kanapių gaminių gamybos vietos adresas (-ai), pastato, kuriame įrengta (-</w:t>
            </w:r>
            <w:proofErr w:type="spellStart"/>
            <w:r w:rsidRPr="005A7E87">
              <w:rPr>
                <w:szCs w:val="24"/>
              </w:rPr>
              <w:t>os</w:t>
            </w:r>
            <w:proofErr w:type="spellEnd"/>
            <w:r w:rsidRPr="005A7E87">
              <w:rPr>
                <w:szCs w:val="24"/>
              </w:rPr>
              <w:t>) gamybos vieta (-</w:t>
            </w:r>
            <w:proofErr w:type="spellStart"/>
            <w:r w:rsidRPr="005A7E87">
              <w:rPr>
                <w:szCs w:val="24"/>
              </w:rPr>
              <w:t>os</w:t>
            </w:r>
            <w:proofErr w:type="spellEnd"/>
            <w:r w:rsidRPr="005A7E87">
              <w:rPr>
                <w:szCs w:val="24"/>
              </w:rPr>
              <w:t>), unikalus (-</w:t>
            </w:r>
            <w:proofErr w:type="spellStart"/>
            <w:r w:rsidRPr="005A7E87">
              <w:rPr>
                <w:szCs w:val="24"/>
              </w:rPr>
              <w:t>ūs</w:t>
            </w:r>
            <w:proofErr w:type="spellEnd"/>
            <w:r w:rsidRPr="005A7E87">
              <w:rPr>
                <w:szCs w:val="24"/>
              </w:rPr>
              <w:t>) numeris (-</w:t>
            </w:r>
            <w:proofErr w:type="spellStart"/>
            <w:r w:rsidRPr="005A7E87">
              <w:rPr>
                <w:szCs w:val="24"/>
              </w:rPr>
              <w:t>iai</w:t>
            </w:r>
            <w:proofErr w:type="spellEnd"/>
            <w:r w:rsidRPr="005A7E87">
              <w:rPr>
                <w:szCs w:val="24"/>
              </w:rPr>
              <w:t>)</w:t>
            </w:r>
          </w:p>
        </w:tc>
        <w:tc>
          <w:tcPr>
            <w:tcW w:w="5329" w:type="dxa"/>
            <w:tcBorders>
              <w:top w:val="single" w:sz="4" w:space="0" w:color="auto"/>
              <w:left w:val="single" w:sz="4" w:space="0" w:color="auto"/>
              <w:bottom w:val="single" w:sz="4" w:space="0" w:color="auto"/>
            </w:tcBorders>
            <w:shd w:val="clear" w:color="auto" w:fill="F2F2F2"/>
          </w:tcPr>
          <w:p w14:paraId="6D69797F" w14:textId="77777777" w:rsidR="005A7E87" w:rsidRDefault="005A7E87">
            <w:pPr>
              <w:tabs>
                <w:tab w:val="left" w:pos="2835"/>
              </w:tabs>
              <w:jc w:val="both"/>
              <w:rPr>
                <w:b/>
                <w:sz w:val="22"/>
                <w:szCs w:val="22"/>
              </w:rPr>
            </w:pPr>
          </w:p>
        </w:tc>
      </w:tr>
      <w:tr w:rsidR="00200A47" w14:paraId="4DBE9EC4" w14:textId="77777777">
        <w:tc>
          <w:tcPr>
            <w:tcW w:w="4531" w:type="dxa"/>
            <w:tcBorders>
              <w:top w:val="single" w:sz="4" w:space="0" w:color="auto"/>
              <w:left w:val="single" w:sz="4" w:space="0" w:color="auto"/>
              <w:bottom w:val="single" w:sz="4" w:space="0" w:color="auto"/>
              <w:right w:val="single" w:sz="4" w:space="0" w:color="auto"/>
            </w:tcBorders>
          </w:tcPr>
          <w:p w14:paraId="39F361AE" w14:textId="77777777" w:rsidR="00200A47" w:rsidRDefault="00577989">
            <w:pPr>
              <w:jc w:val="both"/>
              <w:rPr>
                <w:szCs w:val="24"/>
              </w:rPr>
            </w:pPr>
            <w:r>
              <w:rPr>
                <w:bCs/>
                <w:szCs w:val="24"/>
              </w:rPr>
              <w:t>Tarpinių produktų laikymo patalpų, kuriose buvo laikomi nesunaudoti Tarpiniai produktai, adresai, pastatų, kuriuose įrengtos šios patalpos, unikalūs numeriai</w:t>
            </w:r>
          </w:p>
        </w:tc>
        <w:tc>
          <w:tcPr>
            <w:tcW w:w="5329" w:type="dxa"/>
            <w:tcBorders>
              <w:top w:val="single" w:sz="4" w:space="0" w:color="auto"/>
              <w:left w:val="single" w:sz="4" w:space="0" w:color="auto"/>
              <w:bottom w:val="single" w:sz="4" w:space="0" w:color="auto"/>
            </w:tcBorders>
            <w:shd w:val="clear" w:color="auto" w:fill="F2F2F2"/>
          </w:tcPr>
          <w:p w14:paraId="48F72E78" w14:textId="77777777" w:rsidR="00200A47" w:rsidRDefault="00200A47">
            <w:pPr>
              <w:tabs>
                <w:tab w:val="left" w:pos="2835"/>
              </w:tabs>
              <w:jc w:val="both"/>
              <w:rPr>
                <w:bCs/>
                <w:sz w:val="22"/>
                <w:szCs w:val="22"/>
              </w:rPr>
            </w:pPr>
          </w:p>
        </w:tc>
      </w:tr>
    </w:tbl>
    <w:p w14:paraId="24DD91A2" w14:textId="77777777" w:rsidR="00200A47" w:rsidRDefault="00200A47">
      <w:pPr>
        <w:rPr>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4531"/>
        <w:gridCol w:w="5324"/>
      </w:tblGrid>
      <w:tr w:rsidR="00200A47" w14:paraId="2B3A8115" w14:textId="77777777">
        <w:tc>
          <w:tcPr>
            <w:tcW w:w="9855" w:type="dxa"/>
            <w:gridSpan w:val="2"/>
            <w:tcBorders>
              <w:top w:val="single" w:sz="4" w:space="0" w:color="auto"/>
              <w:left w:val="single" w:sz="4" w:space="0" w:color="auto"/>
              <w:bottom w:val="single" w:sz="4" w:space="0" w:color="auto"/>
            </w:tcBorders>
          </w:tcPr>
          <w:p w14:paraId="6328B1D1" w14:textId="39527C0F" w:rsidR="00200A47" w:rsidRDefault="00577989">
            <w:pPr>
              <w:rPr>
                <w:szCs w:val="24"/>
              </w:rPr>
            </w:pPr>
            <w:r>
              <w:rPr>
                <w:rFonts w:ascii="MS Gothic" w:eastAsia="MS Gothic" w:hAnsi="MS Gothic"/>
                <w:bCs/>
                <w:szCs w:val="24"/>
              </w:rPr>
              <w:t>☐</w:t>
            </w:r>
            <w:r>
              <w:rPr>
                <w:rFonts w:ascii="Segoe UI Symbol" w:hAnsi="Segoe UI Symbol" w:cs="Segoe UI Symbol"/>
                <w:szCs w:val="24"/>
              </w:rPr>
              <w:t xml:space="preserve"> </w:t>
            </w:r>
            <w:r>
              <w:rPr>
                <w:szCs w:val="24"/>
              </w:rPr>
              <w:t xml:space="preserve">Pasikeičia gaminamų pluoštinių kanapių </w:t>
            </w:r>
            <w:r w:rsidR="00F27AFD">
              <w:rPr>
                <w:szCs w:val="24"/>
              </w:rPr>
              <w:t>produktai</w:t>
            </w:r>
            <w:r>
              <w:rPr>
                <w:szCs w:val="24"/>
              </w:rPr>
              <w:t>:</w:t>
            </w:r>
          </w:p>
        </w:tc>
      </w:tr>
      <w:tr w:rsidR="00200A47" w14:paraId="044D7DF0" w14:textId="77777777">
        <w:tc>
          <w:tcPr>
            <w:tcW w:w="4531" w:type="dxa"/>
            <w:tcBorders>
              <w:top w:val="single" w:sz="4" w:space="0" w:color="auto"/>
              <w:left w:val="single" w:sz="4" w:space="0" w:color="auto"/>
              <w:bottom w:val="single" w:sz="4" w:space="0" w:color="auto"/>
              <w:right w:val="single" w:sz="4" w:space="0" w:color="auto"/>
            </w:tcBorders>
          </w:tcPr>
          <w:p w14:paraId="7E76DA84" w14:textId="3E480DD5" w:rsidR="00200A47" w:rsidRDefault="00577989">
            <w:pPr>
              <w:tabs>
                <w:tab w:val="left" w:pos="2835"/>
              </w:tabs>
              <w:jc w:val="both"/>
              <w:rPr>
                <w:szCs w:val="24"/>
              </w:rPr>
            </w:pPr>
            <w:r>
              <w:rPr>
                <w:bCs/>
                <w:szCs w:val="24"/>
              </w:rPr>
              <w:lastRenderedPageBreak/>
              <w:t xml:space="preserve">Pluoštinių kanapių </w:t>
            </w:r>
            <w:r w:rsidR="00F27AFD">
              <w:rPr>
                <w:bCs/>
                <w:szCs w:val="24"/>
              </w:rPr>
              <w:t>produktai</w:t>
            </w:r>
            <w:r>
              <w:rPr>
                <w:bCs/>
                <w:szCs w:val="24"/>
              </w:rPr>
              <w:t>, kuriuos prašoma pakeisti, tikslinant leidimą</w:t>
            </w:r>
          </w:p>
        </w:tc>
        <w:tc>
          <w:tcPr>
            <w:tcW w:w="5324" w:type="dxa"/>
            <w:tcBorders>
              <w:top w:val="single" w:sz="4" w:space="0" w:color="auto"/>
              <w:left w:val="single" w:sz="4" w:space="0" w:color="auto"/>
              <w:bottom w:val="single" w:sz="4" w:space="0" w:color="auto"/>
            </w:tcBorders>
            <w:shd w:val="clear" w:color="auto" w:fill="F2F2F2"/>
          </w:tcPr>
          <w:p w14:paraId="30A9FCA1" w14:textId="77777777" w:rsidR="00200A47" w:rsidRDefault="00200A47">
            <w:pPr>
              <w:tabs>
                <w:tab w:val="left" w:pos="2835"/>
              </w:tabs>
              <w:jc w:val="both"/>
              <w:rPr>
                <w:szCs w:val="24"/>
              </w:rPr>
            </w:pPr>
          </w:p>
        </w:tc>
      </w:tr>
      <w:tr w:rsidR="00200A47" w14:paraId="327B6488" w14:textId="77777777">
        <w:tc>
          <w:tcPr>
            <w:tcW w:w="4531" w:type="dxa"/>
            <w:tcBorders>
              <w:top w:val="single" w:sz="4" w:space="0" w:color="auto"/>
              <w:left w:val="single" w:sz="4" w:space="0" w:color="auto"/>
              <w:bottom w:val="single" w:sz="4" w:space="0" w:color="auto"/>
              <w:right w:val="single" w:sz="4" w:space="0" w:color="auto"/>
            </w:tcBorders>
          </w:tcPr>
          <w:p w14:paraId="2BE524AC" w14:textId="1A5CAE23" w:rsidR="00200A47" w:rsidRDefault="00577989">
            <w:pPr>
              <w:tabs>
                <w:tab w:val="left" w:pos="2835"/>
              </w:tabs>
              <w:jc w:val="both"/>
              <w:rPr>
                <w:bCs/>
                <w:szCs w:val="24"/>
              </w:rPr>
            </w:pPr>
            <w:r>
              <w:rPr>
                <w:bCs/>
                <w:szCs w:val="24"/>
              </w:rPr>
              <w:t xml:space="preserve">Numatomi gaminti nauji pluoštinių kanapių </w:t>
            </w:r>
            <w:r w:rsidR="00F27AFD">
              <w:rPr>
                <w:bCs/>
                <w:szCs w:val="24"/>
              </w:rPr>
              <w:t>produktai</w:t>
            </w:r>
            <w:r>
              <w:rPr>
                <w:bCs/>
                <w:szCs w:val="24"/>
              </w:rPr>
              <w:t>, kuriuos prašoma įrašyti į leidimą</w:t>
            </w:r>
          </w:p>
        </w:tc>
        <w:tc>
          <w:tcPr>
            <w:tcW w:w="5324" w:type="dxa"/>
            <w:tcBorders>
              <w:top w:val="single" w:sz="4" w:space="0" w:color="auto"/>
              <w:left w:val="single" w:sz="4" w:space="0" w:color="auto"/>
              <w:bottom w:val="single" w:sz="4" w:space="0" w:color="auto"/>
            </w:tcBorders>
            <w:shd w:val="clear" w:color="auto" w:fill="F2F2F2"/>
          </w:tcPr>
          <w:p w14:paraId="10BCB513" w14:textId="77777777" w:rsidR="00200A47" w:rsidRDefault="00200A47">
            <w:pPr>
              <w:tabs>
                <w:tab w:val="left" w:pos="2835"/>
              </w:tabs>
              <w:jc w:val="both"/>
              <w:rPr>
                <w:szCs w:val="24"/>
              </w:rPr>
            </w:pPr>
          </w:p>
        </w:tc>
      </w:tr>
      <w:tr w:rsidR="00F27AFD" w14:paraId="3C21BB40" w14:textId="77777777" w:rsidTr="008C6DBF">
        <w:tc>
          <w:tcPr>
            <w:tcW w:w="9855" w:type="dxa"/>
            <w:gridSpan w:val="2"/>
            <w:tcBorders>
              <w:top w:val="single" w:sz="4" w:space="0" w:color="auto"/>
              <w:left w:val="single" w:sz="4" w:space="0" w:color="auto"/>
              <w:bottom w:val="single" w:sz="4" w:space="0" w:color="auto"/>
            </w:tcBorders>
          </w:tcPr>
          <w:p w14:paraId="42CC8BF3" w14:textId="0D852016" w:rsidR="00F27AFD" w:rsidRDefault="00F27AFD" w:rsidP="00F27AFD">
            <w:pPr>
              <w:tabs>
                <w:tab w:val="left" w:pos="2835"/>
              </w:tabs>
              <w:jc w:val="both"/>
              <w:rPr>
                <w:szCs w:val="24"/>
              </w:rPr>
            </w:pPr>
            <w:r>
              <w:rPr>
                <w:rFonts w:ascii="MS Gothic" w:eastAsia="MS Gothic" w:hAnsi="MS Gothic"/>
                <w:bCs/>
                <w:szCs w:val="24"/>
              </w:rPr>
              <w:t>☐</w:t>
            </w:r>
            <w:r>
              <w:rPr>
                <w:rFonts w:ascii="Segoe UI Symbol" w:hAnsi="Segoe UI Symbol" w:cs="Segoe UI Symbol"/>
                <w:szCs w:val="24"/>
              </w:rPr>
              <w:t xml:space="preserve"> </w:t>
            </w:r>
            <w:r>
              <w:rPr>
                <w:szCs w:val="24"/>
              </w:rPr>
              <w:t>Pasikeičia gaminamų pluoštinių kanapių gaminiai:</w:t>
            </w:r>
          </w:p>
        </w:tc>
      </w:tr>
      <w:tr w:rsidR="00E04083" w14:paraId="353B8985" w14:textId="77777777">
        <w:tc>
          <w:tcPr>
            <w:tcW w:w="4531" w:type="dxa"/>
            <w:tcBorders>
              <w:top w:val="single" w:sz="4" w:space="0" w:color="auto"/>
              <w:left w:val="single" w:sz="4" w:space="0" w:color="auto"/>
              <w:bottom w:val="single" w:sz="4" w:space="0" w:color="auto"/>
              <w:right w:val="single" w:sz="4" w:space="0" w:color="auto"/>
            </w:tcBorders>
          </w:tcPr>
          <w:p w14:paraId="5E5A2E9A" w14:textId="472C9295" w:rsidR="00E04083" w:rsidRDefault="00E04083" w:rsidP="00F27AFD">
            <w:pPr>
              <w:tabs>
                <w:tab w:val="left" w:pos="2835"/>
              </w:tabs>
              <w:jc w:val="both"/>
              <w:rPr>
                <w:szCs w:val="24"/>
              </w:rPr>
            </w:pPr>
            <w:r>
              <w:rPr>
                <w:bCs/>
                <w:szCs w:val="24"/>
              </w:rPr>
              <w:t>Pluoštinių kanapių gaminiai, kuriuos prašoma pakeisti, tikslinant leidimą</w:t>
            </w:r>
          </w:p>
        </w:tc>
        <w:tc>
          <w:tcPr>
            <w:tcW w:w="5324" w:type="dxa"/>
            <w:tcBorders>
              <w:top w:val="single" w:sz="4" w:space="0" w:color="auto"/>
              <w:left w:val="single" w:sz="4" w:space="0" w:color="auto"/>
              <w:bottom w:val="single" w:sz="4" w:space="0" w:color="auto"/>
            </w:tcBorders>
            <w:shd w:val="clear" w:color="auto" w:fill="F2F2F2"/>
          </w:tcPr>
          <w:p w14:paraId="477D83F1" w14:textId="77777777" w:rsidR="00E04083" w:rsidRDefault="00E04083" w:rsidP="00F27AFD">
            <w:pPr>
              <w:tabs>
                <w:tab w:val="left" w:pos="2835"/>
              </w:tabs>
              <w:jc w:val="both"/>
              <w:rPr>
                <w:szCs w:val="24"/>
              </w:rPr>
            </w:pPr>
          </w:p>
        </w:tc>
      </w:tr>
      <w:tr w:rsidR="00E04083" w14:paraId="1836D086" w14:textId="77777777">
        <w:tc>
          <w:tcPr>
            <w:tcW w:w="4531" w:type="dxa"/>
            <w:tcBorders>
              <w:top w:val="single" w:sz="4" w:space="0" w:color="auto"/>
              <w:left w:val="single" w:sz="4" w:space="0" w:color="auto"/>
              <w:bottom w:val="single" w:sz="4" w:space="0" w:color="auto"/>
              <w:right w:val="single" w:sz="4" w:space="0" w:color="auto"/>
            </w:tcBorders>
          </w:tcPr>
          <w:p w14:paraId="1F1E21C7" w14:textId="2C75C594" w:rsidR="00E04083" w:rsidRDefault="00E04083" w:rsidP="00F27AFD">
            <w:pPr>
              <w:tabs>
                <w:tab w:val="left" w:pos="2835"/>
              </w:tabs>
              <w:jc w:val="both"/>
              <w:rPr>
                <w:bCs/>
                <w:szCs w:val="24"/>
              </w:rPr>
            </w:pPr>
            <w:r w:rsidRPr="00E04083">
              <w:rPr>
                <w:bCs/>
                <w:szCs w:val="24"/>
              </w:rPr>
              <w:t>Numatomi gaminti nauji pluoštinių kanapių gaminiai, kuriuos prašoma įrašyti į leidimą</w:t>
            </w:r>
          </w:p>
        </w:tc>
        <w:tc>
          <w:tcPr>
            <w:tcW w:w="5324" w:type="dxa"/>
            <w:tcBorders>
              <w:top w:val="single" w:sz="4" w:space="0" w:color="auto"/>
              <w:left w:val="single" w:sz="4" w:space="0" w:color="auto"/>
              <w:bottom w:val="single" w:sz="4" w:space="0" w:color="auto"/>
            </w:tcBorders>
            <w:shd w:val="clear" w:color="auto" w:fill="F2F2F2"/>
          </w:tcPr>
          <w:p w14:paraId="09EA50E4" w14:textId="77777777" w:rsidR="00E04083" w:rsidRDefault="00E04083" w:rsidP="00F27AFD">
            <w:pPr>
              <w:tabs>
                <w:tab w:val="left" w:pos="2835"/>
              </w:tabs>
              <w:jc w:val="both"/>
              <w:rPr>
                <w:szCs w:val="24"/>
              </w:rPr>
            </w:pPr>
          </w:p>
          <w:p w14:paraId="620295B9" w14:textId="77777777" w:rsidR="00E04083" w:rsidRDefault="00E04083" w:rsidP="00F27AFD">
            <w:pPr>
              <w:tabs>
                <w:tab w:val="left" w:pos="2835"/>
              </w:tabs>
              <w:jc w:val="both"/>
              <w:rPr>
                <w:szCs w:val="24"/>
              </w:rPr>
            </w:pPr>
          </w:p>
        </w:tc>
      </w:tr>
    </w:tbl>
    <w:p w14:paraId="48178C68" w14:textId="77777777" w:rsidR="00200A47" w:rsidRDefault="00200A47">
      <w:pPr>
        <w:rPr>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4531"/>
        <w:gridCol w:w="5324"/>
      </w:tblGrid>
      <w:tr w:rsidR="00200A47" w14:paraId="2C113AAA" w14:textId="77777777">
        <w:tc>
          <w:tcPr>
            <w:tcW w:w="4531" w:type="dxa"/>
            <w:tcBorders>
              <w:top w:val="single" w:sz="4" w:space="0" w:color="auto"/>
              <w:left w:val="single" w:sz="4" w:space="0" w:color="auto"/>
              <w:bottom w:val="single" w:sz="4" w:space="0" w:color="auto"/>
              <w:right w:val="single" w:sz="4" w:space="0" w:color="auto"/>
            </w:tcBorders>
          </w:tcPr>
          <w:p w14:paraId="1DA0C660" w14:textId="06BA8CE9" w:rsidR="00200A47" w:rsidRPr="00E04083" w:rsidRDefault="00577989">
            <w:pPr>
              <w:tabs>
                <w:tab w:val="left" w:pos="2835"/>
              </w:tabs>
              <w:jc w:val="both"/>
              <w:rPr>
                <w:szCs w:val="24"/>
              </w:rPr>
            </w:pPr>
            <w:r>
              <w:rPr>
                <w:szCs w:val="24"/>
              </w:rPr>
              <w:t>Valstybės rinkliavos už leidimo patikslinimą sumokėjimo data ir mokėjimo dokumento numeris</w:t>
            </w:r>
          </w:p>
        </w:tc>
        <w:tc>
          <w:tcPr>
            <w:tcW w:w="5324" w:type="dxa"/>
            <w:tcBorders>
              <w:top w:val="single" w:sz="4" w:space="0" w:color="auto"/>
              <w:left w:val="single" w:sz="4" w:space="0" w:color="auto"/>
              <w:bottom w:val="single" w:sz="4" w:space="0" w:color="auto"/>
            </w:tcBorders>
            <w:shd w:val="clear" w:color="auto" w:fill="F2F2F2"/>
          </w:tcPr>
          <w:p w14:paraId="3BE71B5B" w14:textId="77777777" w:rsidR="00200A47" w:rsidRDefault="00200A47">
            <w:pPr>
              <w:tabs>
                <w:tab w:val="left" w:pos="2835"/>
              </w:tabs>
              <w:jc w:val="both"/>
              <w:rPr>
                <w:b/>
                <w:szCs w:val="24"/>
              </w:rPr>
            </w:pPr>
          </w:p>
        </w:tc>
      </w:tr>
      <w:tr w:rsidR="00200A47" w14:paraId="3FC8CF9C" w14:textId="77777777">
        <w:tblPrEx>
          <w:shd w:val="clear" w:color="auto" w:fill="F2F2F2" w:themeFill="background1" w:themeFillShade="F2"/>
        </w:tblPrEx>
        <w:tc>
          <w:tcPr>
            <w:tcW w:w="9855" w:type="dxa"/>
            <w:gridSpan w:val="2"/>
            <w:tcBorders>
              <w:bottom w:val="single" w:sz="4" w:space="0" w:color="auto"/>
            </w:tcBorders>
          </w:tcPr>
          <w:p w14:paraId="2C0465F9" w14:textId="77777777" w:rsidR="00200A47" w:rsidRDefault="00577989">
            <w:pPr>
              <w:rPr>
                <w:bCs/>
                <w:szCs w:val="24"/>
              </w:rPr>
            </w:pPr>
            <w:r>
              <w:rPr>
                <w:bCs/>
                <w:szCs w:val="24"/>
              </w:rPr>
              <w:t xml:space="preserve">PRIDEDAMA: </w:t>
            </w:r>
          </w:p>
        </w:tc>
      </w:tr>
      <w:tr w:rsidR="00200A47" w14:paraId="26B204F6" w14:textId="77777777">
        <w:tblPrEx>
          <w:shd w:val="clear" w:color="auto" w:fill="F2F2F2" w:themeFill="background1" w:themeFillShade="F2"/>
        </w:tblPrEx>
        <w:tc>
          <w:tcPr>
            <w:tcW w:w="9855" w:type="dxa"/>
            <w:gridSpan w:val="2"/>
            <w:tcBorders>
              <w:top w:val="single" w:sz="4" w:space="0" w:color="auto"/>
            </w:tcBorders>
            <w:shd w:val="clear" w:color="auto" w:fill="F2F2F2" w:themeFill="background1" w:themeFillShade="F2"/>
          </w:tcPr>
          <w:p w14:paraId="15D15875" w14:textId="77777777" w:rsidR="00200A47" w:rsidRDefault="00577989">
            <w:pPr>
              <w:rPr>
                <w:bCs/>
                <w:szCs w:val="24"/>
              </w:rPr>
            </w:pPr>
            <w:r>
              <w:rPr>
                <w:bCs/>
                <w:szCs w:val="24"/>
              </w:rPr>
              <w:t>1. Tarpinių produktų laikymo tvarkos aprašas ( _ lapas (-ai).</w:t>
            </w:r>
          </w:p>
          <w:p w14:paraId="1B3B509B" w14:textId="62B62298" w:rsidR="00200A47" w:rsidRDefault="00577989">
            <w:pPr>
              <w:rPr>
                <w:bCs/>
                <w:szCs w:val="24"/>
              </w:rPr>
            </w:pPr>
            <w:r>
              <w:rPr>
                <w:bCs/>
                <w:szCs w:val="24"/>
              </w:rPr>
              <w:t xml:space="preserve">2. Informacija apie gamybos vietos patalpas, gamybos vietos ir Tarpinių produktų laikymo patalpų atitiktį Pluoštinių kanapių </w:t>
            </w:r>
            <w:r w:rsidR="00F27AFD">
              <w:rPr>
                <w:bCs/>
                <w:szCs w:val="24"/>
              </w:rPr>
              <w:t xml:space="preserve">produktų ir (arba) </w:t>
            </w:r>
            <w:r>
              <w:rPr>
                <w:bCs/>
                <w:szCs w:val="24"/>
              </w:rPr>
              <w:t xml:space="preserve">gaminių gamybos veiklos taisyklių* 26, 33 ir 34 punktuose nustatytiems saugumo reikalavimams, naudojamą gamybos įrangą, gamybos technologinius procesus, </w:t>
            </w:r>
            <w:r w:rsidR="00F27AFD" w:rsidRPr="00F27AFD">
              <w:rPr>
                <w:bCs/>
                <w:szCs w:val="24"/>
              </w:rPr>
              <w:t xml:space="preserve">pluoštinių kanapių </w:t>
            </w:r>
            <w:r w:rsidR="00F27AFD">
              <w:rPr>
                <w:bCs/>
                <w:szCs w:val="24"/>
              </w:rPr>
              <w:t>produktus ir (arba)</w:t>
            </w:r>
            <w:r w:rsidR="00F27AFD" w:rsidRPr="00F27AFD">
              <w:rPr>
                <w:bCs/>
                <w:szCs w:val="24"/>
              </w:rPr>
              <w:t xml:space="preserve"> </w:t>
            </w:r>
            <w:r>
              <w:rPr>
                <w:bCs/>
                <w:szCs w:val="24"/>
              </w:rPr>
              <w:t>pluoštinių kanapių gaminius, kuriuos planuojama gaminti ( _ lapas (-ai).</w:t>
            </w:r>
          </w:p>
          <w:p w14:paraId="4D900474" w14:textId="77777777" w:rsidR="00200A47" w:rsidRDefault="00577989">
            <w:pPr>
              <w:rPr>
                <w:bCs/>
                <w:szCs w:val="24"/>
              </w:rPr>
            </w:pPr>
            <w:r>
              <w:rPr>
                <w:bCs/>
                <w:szCs w:val="24"/>
              </w:rPr>
              <w:t>3. Informacija apie Tarpinių produktų apskaitos, naudojimo ir šalinimo tvarką ( _ lapas (ai).</w:t>
            </w:r>
          </w:p>
          <w:p w14:paraId="2907AE2F" w14:textId="77777777" w:rsidR="00200A47" w:rsidRDefault="00577989">
            <w:pPr>
              <w:rPr>
                <w:bCs/>
                <w:szCs w:val="24"/>
              </w:rPr>
            </w:pPr>
            <w:r>
              <w:rPr>
                <w:bCs/>
                <w:szCs w:val="24"/>
              </w:rPr>
              <w:t>4. Kita</w:t>
            </w:r>
          </w:p>
        </w:tc>
      </w:tr>
    </w:tbl>
    <w:p w14:paraId="16751A93" w14:textId="264623EE" w:rsidR="00200A47" w:rsidRPr="001529B1" w:rsidRDefault="00577989">
      <w:pPr>
        <w:jc w:val="both"/>
        <w:rPr>
          <w:sz w:val="18"/>
          <w:szCs w:val="18"/>
        </w:rPr>
      </w:pPr>
      <w:r w:rsidRPr="001529B1">
        <w:rPr>
          <w:sz w:val="18"/>
          <w:szCs w:val="18"/>
        </w:rPr>
        <w:t>*</w:t>
      </w:r>
      <w:r w:rsidR="001529B1" w:rsidRPr="001529B1">
        <w:rPr>
          <w:sz w:val="18"/>
          <w:szCs w:val="18"/>
        </w:rPr>
        <w:t>Pluoštinių kanapių</w:t>
      </w:r>
      <w:r w:rsidR="00F27AFD">
        <w:rPr>
          <w:sz w:val="18"/>
          <w:szCs w:val="18"/>
        </w:rPr>
        <w:t xml:space="preserve"> produktų ir (arba)</w:t>
      </w:r>
      <w:r w:rsidR="001529B1" w:rsidRPr="001529B1">
        <w:rPr>
          <w:sz w:val="18"/>
          <w:szCs w:val="18"/>
        </w:rPr>
        <w:t xml:space="preserve"> gaminių gamybos veiklos taisyklės, patvirtintos Lietuvos Respublikos Vyriausybės 2021 m. gruodžio 1 d. nutarimu Nr. 992 „Dėl Lietuvos Respublikos Pluoštinių kanapių įstatymo įgyvendinimo ir Pluoštinių kanapių</w:t>
      </w:r>
      <w:r w:rsidR="00F27AFD">
        <w:rPr>
          <w:sz w:val="18"/>
          <w:szCs w:val="18"/>
        </w:rPr>
        <w:t xml:space="preserve"> produktų ir (arba)</w:t>
      </w:r>
      <w:r w:rsidR="001529B1" w:rsidRPr="001529B1">
        <w:rPr>
          <w:sz w:val="18"/>
          <w:szCs w:val="18"/>
        </w:rPr>
        <w:t xml:space="preserve"> gaminių gamybos veiklos taisyklių patvirtinimo“.</w:t>
      </w:r>
    </w:p>
    <w:p w14:paraId="25893EA3" w14:textId="77777777" w:rsidR="00200A47" w:rsidRDefault="00200A47">
      <w:pPr>
        <w:jc w:val="both"/>
        <w:rPr>
          <w:szCs w:val="24"/>
        </w:rPr>
      </w:pPr>
    </w:p>
    <w:p w14:paraId="1D34C6C3" w14:textId="77777777" w:rsidR="00200A47" w:rsidRDefault="00200A47">
      <w:pPr>
        <w:jc w:val="both"/>
        <w:rPr>
          <w:szCs w:val="24"/>
        </w:rPr>
      </w:pPr>
    </w:p>
    <w:p w14:paraId="0CB9EEA0" w14:textId="77777777" w:rsidR="00200A47" w:rsidRDefault="00200A47">
      <w:pPr>
        <w:jc w:val="both"/>
        <w:rPr>
          <w:szCs w:val="24"/>
        </w:rPr>
      </w:pPr>
    </w:p>
    <w:p w14:paraId="5404240D" w14:textId="77777777" w:rsidR="00200A47" w:rsidRDefault="00577989">
      <w:pPr>
        <w:jc w:val="both"/>
        <w:rPr>
          <w:sz w:val="20"/>
          <w:szCs w:val="24"/>
        </w:rPr>
      </w:pPr>
      <w:r>
        <w:rPr>
          <w:sz w:val="20"/>
          <w:szCs w:val="24"/>
        </w:rPr>
        <w:t>________________________</w:t>
      </w:r>
      <w:r>
        <w:rPr>
          <w:sz w:val="20"/>
          <w:szCs w:val="24"/>
        </w:rPr>
        <w:tab/>
      </w:r>
      <w:r>
        <w:rPr>
          <w:sz w:val="20"/>
          <w:szCs w:val="24"/>
        </w:rPr>
        <w:tab/>
        <w:t xml:space="preserve">        ______________</w:t>
      </w:r>
      <w:r>
        <w:rPr>
          <w:sz w:val="20"/>
          <w:szCs w:val="24"/>
        </w:rPr>
        <w:tab/>
      </w:r>
      <w:r>
        <w:rPr>
          <w:sz w:val="20"/>
          <w:szCs w:val="24"/>
        </w:rPr>
        <w:tab/>
      </w:r>
      <w:r>
        <w:rPr>
          <w:sz w:val="20"/>
          <w:szCs w:val="24"/>
        </w:rPr>
        <w:tab/>
        <w:t>_______________________</w:t>
      </w:r>
    </w:p>
    <w:p w14:paraId="4B60BF2F" w14:textId="05EBBA17" w:rsidR="009E430D" w:rsidRDefault="00577989">
      <w:pPr>
        <w:jc w:val="both"/>
        <w:rPr>
          <w:sz w:val="20"/>
          <w:szCs w:val="24"/>
        </w:rPr>
      </w:pPr>
      <w:r>
        <w:rPr>
          <w:sz w:val="20"/>
          <w:szCs w:val="24"/>
        </w:rPr>
        <w:t xml:space="preserve">(vadovo </w:t>
      </w:r>
      <w:r w:rsidR="009E430D">
        <w:rPr>
          <w:sz w:val="20"/>
          <w:szCs w:val="24"/>
        </w:rPr>
        <w:t>ar jo įgalioto asmens                                    (parašas)                                                   (vardas, pavardė)</w:t>
      </w:r>
    </w:p>
    <w:p w14:paraId="3DE7DBD7" w14:textId="3FAB4EE3" w:rsidR="00200A47" w:rsidRDefault="00577989">
      <w:pPr>
        <w:jc w:val="both"/>
        <w:rPr>
          <w:sz w:val="20"/>
          <w:szCs w:val="24"/>
        </w:rPr>
      </w:pPr>
      <w:r>
        <w:rPr>
          <w:sz w:val="20"/>
          <w:szCs w:val="24"/>
        </w:rPr>
        <w:t>pareigų pavadinimas)</w:t>
      </w:r>
      <w:r>
        <w:rPr>
          <w:szCs w:val="24"/>
        </w:rPr>
        <w:tab/>
      </w:r>
      <w:r>
        <w:rPr>
          <w:szCs w:val="24"/>
        </w:rPr>
        <w:tab/>
      </w:r>
      <w:r>
        <w:rPr>
          <w:szCs w:val="24"/>
        </w:rPr>
        <w:tab/>
      </w:r>
      <w:r>
        <w:rPr>
          <w:sz w:val="20"/>
          <w:szCs w:val="24"/>
        </w:rPr>
        <w:tab/>
      </w:r>
      <w:r>
        <w:rPr>
          <w:sz w:val="20"/>
          <w:szCs w:val="24"/>
        </w:rPr>
        <w:tab/>
      </w:r>
      <w:r>
        <w:rPr>
          <w:sz w:val="20"/>
          <w:szCs w:val="24"/>
        </w:rPr>
        <w:tab/>
      </w:r>
    </w:p>
    <w:p w14:paraId="02E9AE23" w14:textId="77777777" w:rsidR="00200A47" w:rsidRDefault="00200A47">
      <w:pPr>
        <w:jc w:val="both"/>
        <w:rPr>
          <w:szCs w:val="24"/>
        </w:rPr>
      </w:pPr>
    </w:p>
    <w:p w14:paraId="59CA1ED3" w14:textId="77777777" w:rsidR="00200A47" w:rsidRDefault="00200A47">
      <w:pPr>
        <w:jc w:val="both"/>
        <w:rPr>
          <w:szCs w:val="24"/>
        </w:rPr>
      </w:pPr>
    </w:p>
    <w:p w14:paraId="3A0D61A4" w14:textId="77777777" w:rsidR="00200A47" w:rsidRDefault="00200A47">
      <w:pPr>
        <w:jc w:val="both"/>
        <w:rPr>
          <w:szCs w:val="24"/>
        </w:rPr>
      </w:pPr>
    </w:p>
    <w:p w14:paraId="4CA4D810" w14:textId="77777777" w:rsidR="00200A47" w:rsidRDefault="00200A47">
      <w:pPr>
        <w:jc w:val="both"/>
        <w:rPr>
          <w:szCs w:val="24"/>
        </w:rPr>
      </w:pPr>
    </w:p>
    <w:p w14:paraId="6B01B69A" w14:textId="3F4EB6DC" w:rsidR="00200A47" w:rsidRDefault="00200A47" w:rsidP="00577989">
      <w:pPr>
        <w:jc w:val="both"/>
        <w:rPr>
          <w:bCs/>
          <w:szCs w:val="24"/>
        </w:rPr>
      </w:pPr>
    </w:p>
    <w:sectPr w:rsidR="00200A47" w:rsidSect="00577989">
      <w:headerReference w:type="even" r:id="rId7"/>
      <w:headerReference w:type="default" r:id="rId8"/>
      <w:footerReference w:type="even" r:id="rId9"/>
      <w:footerReference w:type="default" r:id="rId10"/>
      <w:headerReference w:type="first" r:id="rId11"/>
      <w:footerReference w:type="first" r:id="rId12"/>
      <w:pgSz w:w="11907" w:h="16783" w:code="9"/>
      <w:pgMar w:top="851" w:right="627" w:bottom="567"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9A24F" w14:textId="77777777" w:rsidR="008B7B74" w:rsidRDefault="008B7B74">
      <w:pPr>
        <w:rPr>
          <w:szCs w:val="24"/>
        </w:rPr>
      </w:pPr>
      <w:r>
        <w:rPr>
          <w:szCs w:val="24"/>
        </w:rPr>
        <w:separator/>
      </w:r>
    </w:p>
  </w:endnote>
  <w:endnote w:type="continuationSeparator" w:id="0">
    <w:p w14:paraId="540ADB02" w14:textId="77777777" w:rsidR="008B7B74" w:rsidRDefault="008B7B74">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D07B" w14:textId="77777777" w:rsidR="00577989" w:rsidRDefault="0057798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11C14" w14:textId="77777777" w:rsidR="00577989" w:rsidRDefault="0057798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E70D" w14:textId="77777777" w:rsidR="00577989" w:rsidRDefault="005779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9C98" w14:textId="77777777" w:rsidR="008B7B74" w:rsidRDefault="008B7B74">
      <w:pPr>
        <w:rPr>
          <w:szCs w:val="24"/>
        </w:rPr>
      </w:pPr>
      <w:r>
        <w:rPr>
          <w:szCs w:val="24"/>
        </w:rPr>
        <w:separator/>
      </w:r>
    </w:p>
  </w:footnote>
  <w:footnote w:type="continuationSeparator" w:id="0">
    <w:p w14:paraId="3900ED27" w14:textId="77777777" w:rsidR="008B7B74" w:rsidRDefault="008B7B74">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B7EE" w14:textId="77777777" w:rsidR="00577989" w:rsidRDefault="005779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626807"/>
      <w:docPartObj>
        <w:docPartGallery w:val="Page Numbers (Top of Page)"/>
        <w:docPartUnique/>
      </w:docPartObj>
    </w:sdtPr>
    <w:sdtEndPr/>
    <w:sdtContent>
      <w:p w14:paraId="4B99ACCC" w14:textId="77777777" w:rsidR="00577989" w:rsidRDefault="00577989">
        <w:pPr>
          <w:pStyle w:val="Antrats"/>
          <w:jc w:val="center"/>
        </w:pPr>
        <w:r>
          <w:fldChar w:fldCharType="begin"/>
        </w:r>
        <w:r>
          <w:instrText>PAGE   \* MERGEFORMAT</w:instrText>
        </w:r>
        <w:r>
          <w:fldChar w:fldCharType="separate"/>
        </w:r>
        <w:r>
          <w:rPr>
            <w:noProof/>
          </w:rPr>
          <w:t>3</w:t>
        </w:r>
        <w:r>
          <w:fldChar w:fldCharType="end"/>
        </w:r>
      </w:p>
    </w:sdtContent>
  </w:sdt>
  <w:p w14:paraId="6186EE3E" w14:textId="77777777" w:rsidR="00577989" w:rsidRDefault="0057798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2C19" w14:textId="77777777" w:rsidR="00577989" w:rsidRDefault="0057798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7D1"/>
    <w:rsid w:val="001529B1"/>
    <w:rsid w:val="00200A47"/>
    <w:rsid w:val="00305658"/>
    <w:rsid w:val="00577989"/>
    <w:rsid w:val="005A7E87"/>
    <w:rsid w:val="00674FBA"/>
    <w:rsid w:val="006D33E7"/>
    <w:rsid w:val="00851714"/>
    <w:rsid w:val="00887A3F"/>
    <w:rsid w:val="008B7B74"/>
    <w:rsid w:val="009157D1"/>
    <w:rsid w:val="009E430D"/>
    <w:rsid w:val="00BD4921"/>
    <w:rsid w:val="00C30942"/>
    <w:rsid w:val="00CC4C20"/>
    <w:rsid w:val="00D236ED"/>
    <w:rsid w:val="00D2558A"/>
    <w:rsid w:val="00DC415D"/>
    <w:rsid w:val="00E04083"/>
    <w:rsid w:val="00E30B58"/>
    <w:rsid w:val="00E40B8F"/>
    <w:rsid w:val="00EC12FC"/>
    <w:rsid w:val="00F04E83"/>
    <w:rsid w:val="00F27AFD"/>
    <w:rsid w:val="00F32AF7"/>
    <w:rsid w:val="00F875A3"/>
    <w:rsid w:val="00FB5B72"/>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93E40"/>
  <w15:docId w15:val="{67B00EB9-FC17-49BC-9579-DAD1F200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77989"/>
    <w:pPr>
      <w:tabs>
        <w:tab w:val="center" w:pos="4819"/>
        <w:tab w:val="right" w:pos="9638"/>
      </w:tabs>
    </w:pPr>
  </w:style>
  <w:style w:type="character" w:customStyle="1" w:styleId="AntratsDiagrama">
    <w:name w:val="Antraštės Diagrama"/>
    <w:basedOn w:val="Numatytasispastraiposriftas"/>
    <w:link w:val="Antrats"/>
    <w:uiPriority w:val="99"/>
    <w:rsid w:val="00577989"/>
  </w:style>
  <w:style w:type="paragraph" w:styleId="Porat">
    <w:name w:val="footer"/>
    <w:basedOn w:val="prastasis"/>
    <w:link w:val="PoratDiagrama"/>
    <w:unhideWhenUsed/>
    <w:rsid w:val="00577989"/>
    <w:pPr>
      <w:tabs>
        <w:tab w:val="center" w:pos="4819"/>
        <w:tab w:val="right" w:pos="9638"/>
      </w:tabs>
    </w:pPr>
  </w:style>
  <w:style w:type="character" w:customStyle="1" w:styleId="PoratDiagrama">
    <w:name w:val="Poraštė Diagrama"/>
    <w:basedOn w:val="Numatytasispastraiposriftas"/>
    <w:link w:val="Porat"/>
    <w:rsid w:val="00577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4910">
      <w:bodyDiv w:val="1"/>
      <w:marLeft w:val="0"/>
      <w:marRight w:val="0"/>
      <w:marTop w:val="0"/>
      <w:marBottom w:val="0"/>
      <w:divBdr>
        <w:top w:val="none" w:sz="0" w:space="0" w:color="auto"/>
        <w:left w:val="none" w:sz="0" w:space="0" w:color="auto"/>
        <w:bottom w:val="none" w:sz="0" w:space="0" w:color="auto"/>
        <w:right w:val="none" w:sz="0" w:space="0" w:color="auto"/>
      </w:divBdr>
    </w:div>
    <w:div w:id="378822932">
      <w:bodyDiv w:val="1"/>
      <w:marLeft w:val="0"/>
      <w:marRight w:val="0"/>
      <w:marTop w:val="0"/>
      <w:marBottom w:val="0"/>
      <w:divBdr>
        <w:top w:val="none" w:sz="0" w:space="0" w:color="auto"/>
        <w:left w:val="none" w:sz="0" w:space="0" w:color="auto"/>
        <w:bottom w:val="none" w:sz="0" w:space="0" w:color="auto"/>
        <w:right w:val="none" w:sz="0" w:space="0" w:color="auto"/>
      </w:divBdr>
    </w:div>
    <w:div w:id="170513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7EE3A-997E-4698-9B83-226BE9D0C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3914</Words>
  <Characters>2231</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vt:lpstr>
      <vt:lpstr>1 priedas</vt:lpstr>
    </vt:vector>
  </TitlesOfParts>
  <Company>Alkoholio ir tabako kontrole</Company>
  <LinksUpToDate>false</LinksUpToDate>
  <CharactersWithSpaces>6133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Jolita</dc:creator>
  <cp:lastModifiedBy>Viktorija Jezepcik</cp:lastModifiedBy>
  <cp:revision>6</cp:revision>
  <cp:lastPrinted>2022-04-27T13:08:00Z</cp:lastPrinted>
  <dcterms:created xsi:type="dcterms:W3CDTF">2026-01-19T06:29:00Z</dcterms:created>
  <dcterms:modified xsi:type="dcterms:W3CDTF">2026-09-04T11:06:00Z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irena.zlabiene@ntakd.lt</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irena.zlabiene@ntakd.lt</vt:lpwstr>
  </property>
  <property fmtid="{D5CDD505-2E9C-101B-9397-08002B2CF9AE}" pid="6" name="DISdDocName">
    <vt:lpwstr>11158629</vt:lpwstr>
  </property>
  <property fmtid="{D5CDD505-2E9C-101B-9397-08002B2CF9AE}" pid="7" name="DISTaskPaneUrl">
    <vt:lpwstr>http://edvs.epaslaugos.lt/cs/idcplg?ClientControlled=DocMan&amp;coreContentOnly=1&amp;WebdavRequest=1&amp;IdcService=DOC_INFO&amp;dID=1338566</vt:lpwstr>
  </property>
  <property fmtid="{D5CDD505-2E9C-101B-9397-08002B2CF9AE}" pid="8" name="DISC_AdditionalMakers">
    <vt:lpwstr>Irena Žlabienė</vt:lpwstr>
  </property>
  <property fmtid="{D5CDD505-2E9C-101B-9397-08002B2CF9AE}" pid="9" name="DISC_OrgAuthor">
    <vt:lpwstr>Narkotikų, tabako ir alkoholio kontrolės departamentas</vt:lpwstr>
  </property>
  <property fmtid="{D5CDD505-2E9C-101B-9397-08002B2CF9AE}" pid="10" name="DISC_AdditionalTutors">
    <vt:lpwstr> </vt:lpwstr>
  </property>
  <property fmtid="{D5CDD505-2E9C-101B-9397-08002B2CF9AE}" pid="11" name="DISC_SignersGroup">
    <vt:lpwstr>Renaldas Čiužas</vt:lpwstr>
  </property>
  <property fmtid="{D5CDD505-2E9C-101B-9397-08002B2CF9AE}" pid="12" name="DISC_OrgApprovers">
    <vt:lpwstr> </vt:lpwstr>
  </property>
  <property fmtid="{D5CDD505-2E9C-101B-9397-08002B2CF9AE}" pid="13" name="DISC_Signer">
    <vt:lpwstr> </vt:lpwstr>
  </property>
  <property fmtid="{D5CDD505-2E9C-101B-9397-08002B2CF9AE}" pid="14" name="DISC_AdditionalApproversMail">
    <vt:lpwstr>violeta.verseckiene@ntakd.lt, erika.baubaite@ntakd.lt</vt:lpwstr>
  </property>
  <property fmtid="{D5CDD505-2E9C-101B-9397-08002B2CF9AE}" pid="15" name="DISidcName">
    <vt:lpwstr>edvsast1viisplocal16200</vt:lpwstr>
  </property>
  <property fmtid="{D5CDD505-2E9C-101B-9397-08002B2CF9AE}" pid="16" name="DISProperties">
    <vt:lpwstr>DISC_AdditionalMakersMail,DISC_Consignor,DIScgiUrl,DISC_MainMakerMail,DISdDocName,DISTaskPaneUrl,DISC_Title,DISC_AdditionalMakers,DISC_OrgAuthor,DISC_AdditionalTutors,DISC_SignersGroup,DISC_OrgApprovers,DISC_Signer,DISC_AdditionalApproversMail,DISidcName,</vt:lpwstr>
  </property>
  <property fmtid="{D5CDD505-2E9C-101B-9397-08002B2CF9AE}" pid="17" name="DISdUser">
    <vt:lpwstr>ievaar</vt:lpwstr>
  </property>
  <property fmtid="{D5CDD505-2E9C-101B-9397-08002B2CF9AE}" pid="18" name="DISC_AdditionalApprovers">
    <vt:lpwstr>Violeta Verseckienė, Erika Baubaitė</vt:lpwstr>
  </property>
  <property fmtid="{D5CDD505-2E9C-101B-9397-08002B2CF9AE}" pid="19" name="DISdID">
    <vt:lpwstr>1338566</vt:lpwstr>
  </property>
  <property fmtid="{D5CDD505-2E9C-101B-9397-08002B2CF9AE}" pid="20" name="DISC_MainMaker">
    <vt:lpwstr>Irena Žlabienė</vt:lpwstr>
  </property>
  <property fmtid="{D5CDD505-2E9C-101B-9397-08002B2CF9AE}" pid="21" name="DISC_TutorPhone">
    <vt:lpwstr> </vt:lpwstr>
  </property>
  <property fmtid="{D5CDD505-2E9C-101B-9397-08002B2CF9AE}" pid="22" name="DISC_AdditionalTutorsMail">
    <vt:lpwstr> </vt:lpwstr>
  </property>
  <property fmtid="{D5CDD505-2E9C-101B-9397-08002B2CF9AE}" pid="23" name="DISC_AdditionalTutorsPhone">
    <vt:lpwstr> </vt:lpwstr>
  </property>
  <property fmtid="{D5CDD505-2E9C-101B-9397-08002B2CF9AE}" pid="24" name="DISC_Tutor">
    <vt:lpwstr> </vt:lpwstr>
  </property>
  <property fmtid="{D5CDD505-2E9C-101B-9397-08002B2CF9AE}" pid="25" name="DISC_TutorMail">
    <vt:lpwstr> </vt:lpwstr>
  </property>
  <property fmtid="{D5CDD505-2E9C-101B-9397-08002B2CF9AE}" pid="26" name="DISC_Consignee">
    <vt:lpwstr> </vt:lpwstr>
  </property>
  <property fmtid="{D5CDD505-2E9C-101B-9397-08002B2CF9AE}" pid="27" name="DISC_Title">
    <vt:lpwstr>DĖL PARAIŠKOS IŠDUOTI LEIDIMĄ VYKDYTI PLUOŠTINIŲ KANAPIŲ GAMINIŲ GAMYBOS, KURIOS METU SUSIDARO PLUOŠTINIŲ KANAPIŲ TARPINIAI PRODUKTAI, KURIUOSE THC KIEKIS VIRŠIJA LEIDŽIAMĄ 0,2 PROCENTO RIBĄ, VEIKLĄ, PARAIŠKOS PATIKSLINTI LEIDIMĄ VYKDYTI PLUOŠTINIŲ KANAPI</vt:lpwstr>
  </property>
</Properties>
</file>